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1" w:rsidRPr="00575442" w:rsidRDefault="00AE20D1" w:rsidP="00AE20D1">
      <w:pPr>
        <w:ind w:left="4254" w:firstLine="0"/>
        <w:jc w:val="right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Приложение № 2</w:t>
      </w:r>
    </w:p>
    <w:p w:rsidR="00AE20D1" w:rsidRPr="00575442" w:rsidRDefault="00AE20D1" w:rsidP="00AE20D1">
      <w:pPr>
        <w:ind w:left="2836"/>
        <w:jc w:val="right"/>
        <w:rPr>
          <w:rFonts w:eastAsia="Calibri"/>
          <w:sz w:val="28"/>
          <w:szCs w:val="28"/>
        </w:rPr>
      </w:pPr>
      <w:r w:rsidRPr="00575442">
        <w:rPr>
          <w:rFonts w:eastAsia="Calibri"/>
          <w:bCs/>
          <w:sz w:val="28"/>
          <w:szCs w:val="28"/>
        </w:rPr>
        <w:t>к Постановлению Правительства №</w:t>
      </w:r>
      <w:r>
        <w:rPr>
          <w:rFonts w:eastAsia="Calibri"/>
          <w:bCs/>
          <w:sz w:val="28"/>
          <w:szCs w:val="28"/>
        </w:rPr>
        <w:t>454</w:t>
      </w:r>
      <w:r>
        <w:rPr>
          <w:rFonts w:eastAsia="Calibri"/>
          <w:sz w:val="28"/>
          <w:szCs w:val="28"/>
        </w:rPr>
        <w:t xml:space="preserve">   </w:t>
      </w:r>
    </w:p>
    <w:p w:rsidR="00AE20D1" w:rsidRPr="00EC1509" w:rsidRDefault="00AE20D1" w:rsidP="00AE20D1">
      <w:pPr>
        <w:ind w:left="2836"/>
        <w:jc w:val="right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21 июня</w:t>
      </w:r>
      <w:r w:rsidRPr="00575442">
        <w:rPr>
          <w:rFonts w:eastAsia="Calibri"/>
          <w:sz w:val="28"/>
          <w:szCs w:val="28"/>
        </w:rPr>
        <w:t xml:space="preserve"> 2017</w:t>
      </w:r>
      <w:r w:rsidRPr="00EC15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</w:t>
      </w:r>
    </w:p>
    <w:p w:rsidR="00AE20D1" w:rsidRPr="00575442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AE20D1" w:rsidRPr="00575442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AE20D1" w:rsidRPr="00575442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 xml:space="preserve">ОТЧЕТ </w:t>
      </w:r>
    </w:p>
    <w:p w:rsidR="00AE20D1" w:rsidRPr="00575442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>о выполнении электроэнергетическими и газовыми предприятиями возложенных обязательств по оказанию государственной услуги</w:t>
      </w:r>
    </w:p>
    <w:p w:rsidR="00AE20D1" w:rsidRPr="008C1ADE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AE20D1" w:rsidRPr="00575442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>Введение</w:t>
      </w:r>
    </w:p>
    <w:p w:rsidR="00AE20D1" w:rsidRPr="00575442" w:rsidRDefault="00AE20D1" w:rsidP="00AE20D1">
      <w:pPr>
        <w:jc w:val="center"/>
        <w:rPr>
          <w:rFonts w:eastAsia="Calibri"/>
          <w:b/>
          <w:sz w:val="28"/>
          <w:szCs w:val="28"/>
        </w:rPr>
      </w:pPr>
    </w:p>
    <w:p w:rsidR="00AE20D1" w:rsidRPr="002024AD" w:rsidRDefault="00AE20D1" w:rsidP="00AE20D1">
      <w:pPr>
        <w:numPr>
          <w:ilvl w:val="0"/>
          <w:numId w:val="3"/>
        </w:numPr>
        <w:ind w:left="0" w:firstLine="709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Главными задачами Республики Молдова в энергетическом секторе являются повышение безопасности энергоснабжения путем диверсификации источников энергии и обеспечение доступными и надежными услугами. Наряду с этим необходимо обеспечить наличие законодательной, ведомственной и исполнительной базы для реальной конкуренции, эффективного открытия рынка электроэнергии и природного газа, а также установление цен в энергетических векторах равноправным и прозрачным образом.      </w:t>
      </w:r>
    </w:p>
    <w:p w:rsidR="00AE20D1" w:rsidRPr="00575442" w:rsidRDefault="00AE20D1" w:rsidP="00AE20D1">
      <w:pPr>
        <w:ind w:left="709" w:firstLine="0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    </w:t>
      </w:r>
    </w:p>
    <w:p w:rsidR="00AE20D1" w:rsidRPr="002024AD" w:rsidRDefault="00AE20D1" w:rsidP="00AE20D1">
      <w:pPr>
        <w:numPr>
          <w:ilvl w:val="0"/>
          <w:numId w:val="3"/>
        </w:numPr>
        <w:ind w:left="0" w:firstLine="709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ледует</w:t>
      </w:r>
      <w:r w:rsidRPr="00575442">
        <w:rPr>
          <w:rFonts w:eastAsia="Calibri"/>
          <w:sz w:val="28"/>
          <w:szCs w:val="28"/>
        </w:rPr>
        <w:t xml:space="preserve"> отметить, что Республика Молдова сделала </w:t>
      </w:r>
      <w:r>
        <w:rPr>
          <w:rFonts w:eastAsia="Calibri"/>
          <w:sz w:val="28"/>
          <w:szCs w:val="28"/>
        </w:rPr>
        <w:t xml:space="preserve">четкий  </w:t>
      </w:r>
      <w:r w:rsidRPr="00575442">
        <w:rPr>
          <w:rFonts w:eastAsia="Calibri"/>
          <w:sz w:val="28"/>
          <w:szCs w:val="28"/>
        </w:rPr>
        <w:t xml:space="preserve"> выбор интеграции в Европейский Союз и на его внутренний рынок энергии.     Таким образом</w:t>
      </w:r>
      <w:r>
        <w:rPr>
          <w:rFonts w:eastAsia="Calibri"/>
          <w:sz w:val="28"/>
          <w:szCs w:val="28"/>
        </w:rPr>
        <w:t>,</w:t>
      </w:r>
      <w:r w:rsidRPr="00575442">
        <w:rPr>
          <w:rFonts w:eastAsia="Calibri"/>
          <w:sz w:val="28"/>
          <w:szCs w:val="28"/>
        </w:rPr>
        <w:t xml:space="preserve"> доступ на европейский рынок для Республики Молдова является серьезным вызовом, который влечет за собой большие затраты в области развития и объединения энергосистем и укрепление внутренней энергетической инфраструктуры (природный газ и электроэнергия).</w:t>
      </w:r>
    </w:p>
    <w:p w:rsidR="00AE20D1" w:rsidRPr="00575442" w:rsidRDefault="00AE20D1" w:rsidP="00AE20D1">
      <w:pPr>
        <w:ind w:left="709" w:firstLine="0"/>
        <w:rPr>
          <w:rFonts w:eastAsia="Calibri"/>
          <w:sz w:val="28"/>
          <w:szCs w:val="28"/>
        </w:rPr>
      </w:pPr>
    </w:p>
    <w:p w:rsidR="00AE20D1" w:rsidRPr="002024AD" w:rsidRDefault="00AE20D1" w:rsidP="00AE20D1">
      <w:pPr>
        <w:numPr>
          <w:ilvl w:val="0"/>
          <w:numId w:val="3"/>
        </w:numPr>
        <w:ind w:left="0" w:firstLine="709"/>
        <w:rPr>
          <w:rFonts w:eastAsia="Calibri"/>
          <w:sz w:val="28"/>
          <w:szCs w:val="28"/>
        </w:rPr>
      </w:pPr>
      <w:proofErr w:type="gramStart"/>
      <w:r w:rsidRPr="00575442">
        <w:rPr>
          <w:rFonts w:eastAsia="Calibri"/>
          <w:sz w:val="28"/>
          <w:szCs w:val="28"/>
        </w:rPr>
        <w:t>27 июня 2014 было подписано Соглашение об ассоциации межу Республикой Молдова</w:t>
      </w:r>
      <w:r>
        <w:rPr>
          <w:rFonts w:eastAsia="Calibri"/>
          <w:sz w:val="28"/>
          <w:szCs w:val="28"/>
        </w:rPr>
        <w:t>, с одной стороны,</w:t>
      </w:r>
      <w:r w:rsidRPr="00575442">
        <w:rPr>
          <w:rFonts w:eastAsia="Calibri"/>
          <w:sz w:val="28"/>
          <w:szCs w:val="28"/>
        </w:rPr>
        <w:t xml:space="preserve"> и Европейским Союзом и Европейским Сообществом по атомной энергии и </w:t>
      </w:r>
      <w:r>
        <w:rPr>
          <w:rFonts w:eastAsia="Calibri"/>
          <w:sz w:val="28"/>
          <w:szCs w:val="28"/>
        </w:rPr>
        <w:t>их</w:t>
      </w:r>
      <w:r w:rsidRPr="00575442">
        <w:rPr>
          <w:rFonts w:eastAsia="Calibri"/>
          <w:sz w:val="28"/>
          <w:szCs w:val="28"/>
        </w:rPr>
        <w:t xml:space="preserve"> государствами-членами,</w:t>
      </w:r>
      <w:r>
        <w:rPr>
          <w:rFonts w:eastAsia="Calibri"/>
          <w:sz w:val="28"/>
          <w:szCs w:val="28"/>
        </w:rPr>
        <w:t xml:space="preserve"> с другой стороны,</w:t>
      </w:r>
      <w:r w:rsidRPr="00575442">
        <w:rPr>
          <w:rFonts w:eastAsia="Calibri"/>
          <w:sz w:val="28"/>
          <w:szCs w:val="28"/>
        </w:rPr>
        <w:t xml:space="preserve"> которое устанавливает новую юридическую </w:t>
      </w:r>
      <w:r w:rsidRPr="00575442">
        <w:rPr>
          <w:rFonts w:eastAsia="Calibri"/>
          <w:sz w:val="28"/>
          <w:szCs w:val="28"/>
        </w:rPr>
        <w:lastRenderedPageBreak/>
        <w:t>базу для перехода отношений Республики Молдова и Европейского Союза на качественно высшую ступень политической ассоциации и экономической интеграции в Евросоюз, а также основывается на инновационном и амбициозном</w:t>
      </w:r>
      <w:proofErr w:type="gramEnd"/>
      <w:r w:rsidRPr="00575442">
        <w:rPr>
          <w:rFonts w:eastAsia="Calibri"/>
          <w:sz w:val="28"/>
          <w:szCs w:val="28"/>
        </w:rPr>
        <w:t xml:space="preserve"> </w:t>
      </w:r>
      <w:proofErr w:type="gramStart"/>
      <w:r w:rsidRPr="00575442">
        <w:rPr>
          <w:rFonts w:eastAsia="Calibri"/>
          <w:sz w:val="28"/>
          <w:szCs w:val="28"/>
        </w:rPr>
        <w:t>подходе</w:t>
      </w:r>
      <w:proofErr w:type="gramEnd"/>
      <w:r w:rsidRPr="00575442">
        <w:rPr>
          <w:rFonts w:eastAsia="Calibri"/>
          <w:sz w:val="28"/>
          <w:szCs w:val="28"/>
        </w:rPr>
        <w:t xml:space="preserve">, включая политическую составляющую ассоциации, а также свободный экономический обмен и выполнение общей нормативно-правовой базы ЕС.  </w:t>
      </w:r>
    </w:p>
    <w:p w:rsidR="00AE20D1" w:rsidRPr="00575442" w:rsidRDefault="00AE20D1" w:rsidP="00AE20D1">
      <w:pPr>
        <w:ind w:left="709" w:firstLine="0"/>
        <w:rPr>
          <w:rFonts w:eastAsia="Calibri"/>
          <w:sz w:val="28"/>
          <w:szCs w:val="28"/>
        </w:rPr>
      </w:pPr>
    </w:p>
    <w:p w:rsidR="00AE20D1" w:rsidRPr="002024AD" w:rsidRDefault="00AE20D1" w:rsidP="00AE20D1">
      <w:pPr>
        <w:numPr>
          <w:ilvl w:val="0"/>
          <w:numId w:val="3"/>
        </w:numPr>
        <w:ind w:left="0" w:firstLine="709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Еще одной составляющей частью, которую необходимо выполнить, является приведение в соответствие законодательства, регулирующего секторы энергетики, с принципами правовой системы Европейского Союза, обязательства, принятого Республикой Молдова, как стороной, подписавшей Договор об Энергетическом </w:t>
      </w:r>
      <w:r>
        <w:rPr>
          <w:rFonts w:eastAsia="Calibri"/>
          <w:sz w:val="28"/>
          <w:szCs w:val="28"/>
        </w:rPr>
        <w:t>с</w:t>
      </w:r>
      <w:r w:rsidRPr="00575442">
        <w:rPr>
          <w:rFonts w:eastAsia="Calibri"/>
          <w:sz w:val="28"/>
          <w:szCs w:val="28"/>
        </w:rPr>
        <w:t xml:space="preserve">ообществе.  </w:t>
      </w:r>
    </w:p>
    <w:p w:rsidR="00AE20D1" w:rsidRPr="00575442" w:rsidRDefault="00AE20D1" w:rsidP="00AE20D1">
      <w:pPr>
        <w:ind w:left="709" w:firstLine="0"/>
        <w:rPr>
          <w:rFonts w:eastAsia="Calibri"/>
          <w:sz w:val="28"/>
          <w:szCs w:val="28"/>
        </w:rPr>
      </w:pPr>
    </w:p>
    <w:p w:rsidR="00AE20D1" w:rsidRPr="008C1ADE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5.</w:t>
      </w:r>
      <w:r w:rsidRPr="00575442">
        <w:rPr>
          <w:rFonts w:eastAsia="Calibri"/>
          <w:sz w:val="28"/>
          <w:szCs w:val="28"/>
        </w:rPr>
        <w:tab/>
        <w:t xml:space="preserve">Республика Молдова </w:t>
      </w:r>
      <w:r>
        <w:rPr>
          <w:rFonts w:eastAsia="Calibri"/>
          <w:sz w:val="28"/>
          <w:szCs w:val="28"/>
        </w:rPr>
        <w:t xml:space="preserve">переложила </w:t>
      </w:r>
      <w:r w:rsidRPr="00575442">
        <w:rPr>
          <w:rFonts w:eastAsia="Calibri"/>
          <w:sz w:val="28"/>
          <w:szCs w:val="28"/>
        </w:rPr>
        <w:t xml:space="preserve"> в национальное законодательство Директиву 2009/72/CE Европейского Парламента и Совета от 13 июля 2009 </w:t>
      </w:r>
      <w:r>
        <w:rPr>
          <w:rFonts w:eastAsia="Calibri"/>
          <w:sz w:val="28"/>
          <w:szCs w:val="28"/>
        </w:rPr>
        <w:t xml:space="preserve">г. </w:t>
      </w:r>
      <w:r w:rsidRPr="00575442">
        <w:rPr>
          <w:rFonts w:eastAsia="Calibri"/>
          <w:sz w:val="28"/>
          <w:szCs w:val="28"/>
        </w:rPr>
        <w:t>об общих правилах для внутреннего рынка электроэнергии и об отмене Директивы 2003/54/</w:t>
      </w:r>
      <w:proofErr w:type="gramStart"/>
      <w:r w:rsidRPr="00575442">
        <w:rPr>
          <w:rFonts w:eastAsia="Calibri"/>
          <w:sz w:val="28"/>
          <w:szCs w:val="28"/>
        </w:rPr>
        <w:t>E</w:t>
      </w:r>
      <w:proofErr w:type="gramEnd"/>
      <w:r w:rsidRPr="00575442">
        <w:rPr>
          <w:rFonts w:eastAsia="Calibri"/>
          <w:sz w:val="28"/>
          <w:szCs w:val="28"/>
        </w:rPr>
        <w:t xml:space="preserve">С; Директиву </w:t>
      </w:r>
      <w:r>
        <w:rPr>
          <w:rFonts w:eastAsia="Calibri"/>
          <w:sz w:val="28"/>
          <w:szCs w:val="28"/>
        </w:rPr>
        <w:t xml:space="preserve">                  2000/</w:t>
      </w:r>
      <w:r w:rsidRPr="00575442">
        <w:rPr>
          <w:rFonts w:eastAsia="Calibri"/>
          <w:sz w:val="28"/>
          <w:szCs w:val="28"/>
        </w:rPr>
        <w:t xml:space="preserve">28/CE Европейского Парламента и Совета от 23 апреля 2009 </w:t>
      </w:r>
      <w:r>
        <w:rPr>
          <w:rFonts w:eastAsia="Calibri"/>
          <w:sz w:val="28"/>
          <w:szCs w:val="28"/>
        </w:rPr>
        <w:t xml:space="preserve">г. </w:t>
      </w:r>
      <w:r w:rsidRPr="00575442">
        <w:rPr>
          <w:rFonts w:eastAsia="Calibri"/>
          <w:sz w:val="28"/>
          <w:szCs w:val="28"/>
        </w:rPr>
        <w:t xml:space="preserve">о стимулировании использования энергии из возобновляемых источников, об изменении и последующей отмене директив 2001/77/ЕС и 2003/30/ЕС; </w:t>
      </w:r>
      <w:proofErr w:type="gramStart"/>
      <w:r w:rsidRPr="00575442">
        <w:rPr>
          <w:rFonts w:eastAsia="Calibri"/>
          <w:sz w:val="28"/>
          <w:szCs w:val="28"/>
        </w:rPr>
        <w:t xml:space="preserve">а также Директиву  2012/27/UE Европейского Парламента и Совета от 25 октября 2012 </w:t>
      </w:r>
      <w:r>
        <w:rPr>
          <w:rFonts w:eastAsia="Calibri"/>
          <w:sz w:val="28"/>
          <w:szCs w:val="28"/>
        </w:rPr>
        <w:t xml:space="preserve">г. </w:t>
      </w:r>
      <w:r w:rsidRPr="00575442">
        <w:rPr>
          <w:rFonts w:eastAsia="Calibri"/>
          <w:sz w:val="28"/>
          <w:szCs w:val="28"/>
        </w:rPr>
        <w:t xml:space="preserve">об энергоэффективности, об изменении </w:t>
      </w:r>
      <w:r>
        <w:rPr>
          <w:rFonts w:eastAsia="Calibri"/>
          <w:sz w:val="28"/>
          <w:szCs w:val="28"/>
        </w:rPr>
        <w:t>д</w:t>
      </w:r>
      <w:r w:rsidRPr="00575442">
        <w:rPr>
          <w:rFonts w:eastAsia="Calibri"/>
          <w:sz w:val="28"/>
          <w:szCs w:val="28"/>
        </w:rPr>
        <w:t xml:space="preserve">иректив </w:t>
      </w:r>
      <w:r>
        <w:rPr>
          <w:rFonts w:eastAsia="Calibri"/>
          <w:sz w:val="28"/>
          <w:szCs w:val="28"/>
        </w:rPr>
        <w:t xml:space="preserve">               </w:t>
      </w:r>
      <w:r w:rsidRPr="00575442">
        <w:rPr>
          <w:rFonts w:eastAsia="Calibri"/>
          <w:sz w:val="28"/>
          <w:szCs w:val="28"/>
        </w:rPr>
        <w:t xml:space="preserve"> 2009/125/ЕС и 2010/30/ЕС и отмене Директив № 2004/8/ЕС и 2006/32/ЕС, </w:t>
      </w:r>
      <w:r>
        <w:rPr>
          <w:rFonts w:eastAsia="Calibri"/>
          <w:sz w:val="28"/>
          <w:szCs w:val="28"/>
        </w:rPr>
        <w:t>принятием</w:t>
      </w:r>
      <w:r w:rsidRPr="00575442">
        <w:rPr>
          <w:rFonts w:eastAsia="Calibri"/>
          <w:sz w:val="28"/>
          <w:szCs w:val="28"/>
        </w:rPr>
        <w:t xml:space="preserve"> </w:t>
      </w:r>
      <w:r w:rsidRPr="004153AC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а</w:t>
      </w:r>
      <w:r w:rsidRPr="004153AC">
        <w:rPr>
          <w:rFonts w:eastAsia="Calibri"/>
          <w:sz w:val="28"/>
          <w:szCs w:val="28"/>
        </w:rPr>
        <w:t xml:space="preserve"> № 107 от 27 мая 2016</w:t>
      </w:r>
      <w:r>
        <w:rPr>
          <w:rFonts w:eastAsia="Calibri"/>
          <w:sz w:val="28"/>
          <w:szCs w:val="28"/>
        </w:rPr>
        <w:t xml:space="preserve"> года</w:t>
      </w:r>
      <w:r w:rsidRPr="004153AC">
        <w:rPr>
          <w:rFonts w:eastAsia="Calibri"/>
          <w:sz w:val="28"/>
          <w:szCs w:val="28"/>
        </w:rPr>
        <w:t xml:space="preserve"> об электроэнергии</w:t>
      </w:r>
      <w:r w:rsidRPr="00575442">
        <w:rPr>
          <w:rFonts w:eastAsia="Calibri"/>
          <w:sz w:val="28"/>
          <w:szCs w:val="28"/>
        </w:rPr>
        <w:t xml:space="preserve"> (Официальный монитор Республики Молдова, 2016, № 193-203, ст. 413), 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</w:t>
      </w:r>
      <w:r w:rsidRPr="004153AC">
        <w:rPr>
          <w:rFonts w:eastAsia="Calibri"/>
          <w:sz w:val="28"/>
          <w:szCs w:val="28"/>
        </w:rPr>
        <w:t>Закона № 10 от 26 февраля</w:t>
      </w:r>
      <w:proofErr w:type="gramEnd"/>
      <w:r w:rsidRPr="004153AC">
        <w:rPr>
          <w:rFonts w:eastAsia="Calibri"/>
          <w:sz w:val="28"/>
          <w:szCs w:val="28"/>
        </w:rPr>
        <w:t xml:space="preserve"> 2016 о продвижении использования электроэнергии из возобновляемых источников</w:t>
      </w:r>
      <w:r w:rsidRPr="00575442">
        <w:rPr>
          <w:rFonts w:eastAsia="Calibri"/>
          <w:i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(Официальный монитор Республики Молдова, 2016, № 67-77, ст</w:t>
      </w:r>
      <w:r>
        <w:rPr>
          <w:rFonts w:eastAsia="Calibri"/>
          <w:sz w:val="28"/>
          <w:szCs w:val="28"/>
        </w:rPr>
        <w:t>. 1147)</w:t>
      </w:r>
      <w:r w:rsidRPr="005754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575442">
        <w:rPr>
          <w:rFonts w:eastAsia="Calibri"/>
          <w:sz w:val="28"/>
          <w:szCs w:val="28"/>
        </w:rPr>
        <w:t xml:space="preserve"> </w:t>
      </w:r>
      <w:r w:rsidRPr="004153AC">
        <w:rPr>
          <w:rFonts w:eastAsia="Calibri"/>
          <w:sz w:val="28"/>
          <w:szCs w:val="28"/>
        </w:rPr>
        <w:t>Закона № 92 от 29 мая 2014 о тепловой энергии и продвижении когенерации</w:t>
      </w:r>
      <w:r w:rsidRPr="00575442">
        <w:rPr>
          <w:rFonts w:eastAsia="Calibri"/>
          <w:sz w:val="28"/>
          <w:szCs w:val="28"/>
        </w:rPr>
        <w:t xml:space="preserve"> (Официальный монитор Республики Молдова, 2014, № 178-184, ст. 415).  </w:t>
      </w:r>
      <w:r w:rsidRPr="00575442">
        <w:rPr>
          <w:rFonts w:eastAsia="Calibri"/>
          <w:i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8C1ADE" w:rsidRDefault="00AE20D1" w:rsidP="00AE20D1">
      <w:pPr>
        <w:ind w:firstLine="708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6.</w:t>
      </w:r>
      <w:r w:rsidRPr="00575442">
        <w:rPr>
          <w:rFonts w:eastAsia="Calibri"/>
          <w:sz w:val="28"/>
          <w:szCs w:val="28"/>
        </w:rPr>
        <w:tab/>
        <w:t xml:space="preserve">В области газоснабжения </w:t>
      </w:r>
      <w:r>
        <w:rPr>
          <w:rFonts w:eastAsia="Calibri"/>
          <w:sz w:val="28"/>
          <w:szCs w:val="28"/>
        </w:rPr>
        <w:t>принят</w:t>
      </w:r>
      <w:r w:rsidRPr="00575442">
        <w:rPr>
          <w:rFonts w:eastAsia="Calibri"/>
          <w:sz w:val="28"/>
          <w:szCs w:val="28"/>
        </w:rPr>
        <w:t xml:space="preserve"> </w:t>
      </w:r>
      <w:r w:rsidRPr="004153AC">
        <w:rPr>
          <w:rFonts w:eastAsia="Calibri"/>
          <w:sz w:val="28"/>
          <w:szCs w:val="28"/>
        </w:rPr>
        <w:t>Закон № 108 от 27 мая 2016 о природном газе</w:t>
      </w:r>
      <w:r w:rsidRPr="00575442">
        <w:rPr>
          <w:rFonts w:eastAsia="Calibri"/>
          <w:sz w:val="28"/>
          <w:szCs w:val="28"/>
        </w:rPr>
        <w:t xml:space="preserve"> (Официальный монитор Республики Молдова, 2016, № 193-203, ст. 415), который частично </w:t>
      </w:r>
      <w:r>
        <w:rPr>
          <w:rFonts w:eastAsia="Calibri"/>
          <w:sz w:val="28"/>
          <w:szCs w:val="28"/>
        </w:rPr>
        <w:t>переложил</w:t>
      </w:r>
      <w:r w:rsidRPr="00575442">
        <w:rPr>
          <w:rFonts w:eastAsia="Calibri"/>
          <w:sz w:val="28"/>
          <w:szCs w:val="28"/>
        </w:rPr>
        <w:t xml:space="preserve"> Директиву </w:t>
      </w:r>
      <w:r w:rsidRPr="00575442">
        <w:rPr>
          <w:sz w:val="28"/>
          <w:szCs w:val="28"/>
        </w:rPr>
        <w:t xml:space="preserve">2009/73/CE </w:t>
      </w:r>
      <w:r w:rsidRPr="00575442">
        <w:rPr>
          <w:rFonts w:eastAsia="Calibri"/>
          <w:sz w:val="28"/>
          <w:szCs w:val="28"/>
        </w:rPr>
        <w:t>Европейского Парламента и Совета от</w:t>
      </w:r>
      <w:r w:rsidRPr="00575442">
        <w:rPr>
          <w:sz w:val="28"/>
          <w:szCs w:val="28"/>
        </w:rPr>
        <w:t xml:space="preserve"> 13 июля 2009</w:t>
      </w:r>
      <w:r>
        <w:rPr>
          <w:sz w:val="28"/>
          <w:szCs w:val="28"/>
        </w:rPr>
        <w:t xml:space="preserve"> г.</w:t>
      </w:r>
      <w:r w:rsidRPr="00575442">
        <w:rPr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об общих правилах для внутреннего рынка природного газа и об отмене Директивы  2003/55/</w:t>
      </w:r>
      <w:proofErr w:type="gramStart"/>
      <w:r w:rsidRPr="00575442">
        <w:rPr>
          <w:rFonts w:eastAsia="Calibri"/>
          <w:sz w:val="28"/>
          <w:szCs w:val="28"/>
        </w:rPr>
        <w:t>E</w:t>
      </w:r>
      <w:proofErr w:type="gramEnd"/>
      <w:r w:rsidRPr="00575442">
        <w:rPr>
          <w:rFonts w:eastAsia="Calibri"/>
          <w:sz w:val="28"/>
          <w:szCs w:val="28"/>
        </w:rPr>
        <w:t xml:space="preserve">С; а также положения Регламента (ЕС) № </w:t>
      </w:r>
      <w:r w:rsidRPr="00575442">
        <w:rPr>
          <w:sz w:val="28"/>
          <w:szCs w:val="28"/>
        </w:rPr>
        <w:t xml:space="preserve">715/2009 </w:t>
      </w:r>
      <w:r w:rsidRPr="00575442">
        <w:rPr>
          <w:rFonts w:eastAsia="Calibri"/>
          <w:sz w:val="28"/>
          <w:szCs w:val="28"/>
        </w:rPr>
        <w:t xml:space="preserve">Европейского Парламента и Совета от </w:t>
      </w:r>
      <w:r w:rsidRPr="00575442">
        <w:rPr>
          <w:sz w:val="28"/>
          <w:szCs w:val="28"/>
        </w:rPr>
        <w:t>13 июля 2009</w:t>
      </w:r>
      <w:r w:rsidRPr="00575442">
        <w:rPr>
          <w:rFonts w:eastAsia="Calibri"/>
          <w:bCs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 xml:space="preserve">г. </w:t>
      </w:r>
      <w:r w:rsidRPr="00575442">
        <w:rPr>
          <w:rFonts w:eastAsia="Calibri"/>
          <w:sz w:val="28"/>
          <w:szCs w:val="28"/>
        </w:rPr>
        <w:t>об условиях доступа к сетям транспортировки природного газа и об отмене Регламента (Е</w:t>
      </w:r>
      <w:proofErr w:type="gramStart"/>
      <w:r w:rsidRPr="00575442">
        <w:rPr>
          <w:rFonts w:eastAsia="Calibri"/>
          <w:sz w:val="28"/>
          <w:szCs w:val="28"/>
        </w:rPr>
        <w:t>C</w:t>
      </w:r>
      <w:proofErr w:type="gramEnd"/>
      <w:r w:rsidRPr="00575442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№ 1775/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2005; и Директивы Совета № 2004/67/CE от 26 апреля 2004</w:t>
      </w:r>
      <w:r>
        <w:rPr>
          <w:rFonts w:eastAsia="Calibri"/>
          <w:sz w:val="28"/>
          <w:szCs w:val="28"/>
        </w:rPr>
        <w:t xml:space="preserve"> г.</w:t>
      </w:r>
      <w:r w:rsidRPr="00575442">
        <w:rPr>
          <w:rFonts w:eastAsia="Calibri"/>
          <w:sz w:val="28"/>
          <w:szCs w:val="28"/>
        </w:rPr>
        <w:t xml:space="preserve"> о мерах по обеспечению надежности снабжения природным газом.</w:t>
      </w:r>
    </w:p>
    <w:p w:rsidR="00AE20D1" w:rsidRPr="008C1ADE" w:rsidRDefault="00AE20D1" w:rsidP="00AE20D1">
      <w:pPr>
        <w:ind w:firstLine="708"/>
        <w:rPr>
          <w:rFonts w:eastAsia="Calibri"/>
          <w:sz w:val="28"/>
          <w:szCs w:val="28"/>
        </w:rPr>
      </w:pPr>
    </w:p>
    <w:p w:rsidR="00AE20D1" w:rsidRPr="008C1ADE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7.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 xml:space="preserve">В контексте </w:t>
      </w:r>
      <w:r>
        <w:rPr>
          <w:rFonts w:eastAsia="Calibri"/>
          <w:sz w:val="28"/>
          <w:szCs w:val="28"/>
        </w:rPr>
        <w:t>переложения</w:t>
      </w:r>
      <w:r w:rsidRPr="00575442">
        <w:rPr>
          <w:rFonts w:eastAsia="Calibri"/>
          <w:sz w:val="28"/>
          <w:szCs w:val="28"/>
        </w:rPr>
        <w:t xml:space="preserve"> Директив ЕС, главной целью, предусмотренной в </w:t>
      </w:r>
      <w:r>
        <w:rPr>
          <w:rFonts w:eastAsia="Calibri"/>
          <w:sz w:val="28"/>
          <w:szCs w:val="28"/>
        </w:rPr>
        <w:t>указанн</w:t>
      </w:r>
      <w:r w:rsidRPr="00575442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з</w:t>
      </w:r>
      <w:r w:rsidRPr="00575442">
        <w:rPr>
          <w:rFonts w:eastAsia="Calibri"/>
          <w:sz w:val="28"/>
          <w:szCs w:val="28"/>
        </w:rPr>
        <w:t>аконах</w:t>
      </w:r>
      <w:r>
        <w:rPr>
          <w:rFonts w:eastAsia="Calibri"/>
          <w:sz w:val="28"/>
          <w:szCs w:val="28"/>
        </w:rPr>
        <w:t xml:space="preserve">, </w:t>
      </w:r>
      <w:r w:rsidRPr="00575442">
        <w:rPr>
          <w:rFonts w:eastAsia="Calibri"/>
          <w:sz w:val="28"/>
          <w:szCs w:val="28"/>
        </w:rPr>
        <w:t xml:space="preserve"> является создание законодательной </w:t>
      </w:r>
      <w:r w:rsidRPr="00575442">
        <w:rPr>
          <w:rFonts w:eastAsia="Calibri"/>
          <w:sz w:val="28"/>
          <w:szCs w:val="28"/>
        </w:rPr>
        <w:lastRenderedPageBreak/>
        <w:t>базы, необходимой для эффективной работы энергетического сектора, предназначенного для снабжения потребителей энергией и энергоресурсами в условиях доступности, наличия, надежности, непрерывности, качества и прозрачности, обеспечения свободного доступа к рынкам электроэнергии и природного газа, диверсификации источников и путей поставки энергии и энергоресурсов, соответствующего баланса между спросом и предложением</w:t>
      </w:r>
      <w:proofErr w:type="gramEnd"/>
      <w:r w:rsidRPr="00575442">
        <w:rPr>
          <w:rFonts w:eastAsia="Calibri"/>
          <w:sz w:val="28"/>
          <w:szCs w:val="28"/>
        </w:rPr>
        <w:t xml:space="preserve"> энергии, продвижение использования энергии, производимой из возобновляемых источников и энергии, производимой из когенерации.   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8C1ADE" w:rsidRDefault="00AE20D1" w:rsidP="00AE20D1">
      <w:pPr>
        <w:ind w:firstLine="708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8.</w:t>
      </w:r>
      <w:r w:rsidRPr="00575442">
        <w:rPr>
          <w:rFonts w:eastAsia="Calibri"/>
          <w:sz w:val="28"/>
          <w:szCs w:val="28"/>
        </w:rPr>
        <w:tab/>
        <w:t xml:space="preserve">Одной из основных задач Директив 2009/72/CE от 13 июля 2009 и 2009/73/CE от 13 июля 2009 </w:t>
      </w:r>
      <w:r>
        <w:rPr>
          <w:rFonts w:eastAsia="Calibri"/>
          <w:sz w:val="28"/>
          <w:szCs w:val="28"/>
        </w:rPr>
        <w:t xml:space="preserve">г. </w:t>
      </w:r>
      <w:r w:rsidRPr="00575442">
        <w:rPr>
          <w:rFonts w:eastAsia="Calibri"/>
          <w:sz w:val="28"/>
          <w:szCs w:val="28"/>
        </w:rPr>
        <w:t xml:space="preserve">является защита прав и интересов потребителей. </w:t>
      </w:r>
      <w:proofErr w:type="gramStart"/>
      <w:r w:rsidRPr="00575442">
        <w:rPr>
          <w:rFonts w:eastAsia="Calibri"/>
          <w:sz w:val="28"/>
          <w:szCs w:val="28"/>
        </w:rPr>
        <w:t>Таким образом, потребители электроэнергии и природного газа должны иметь возможность пользоваться характерными гарантиями гарантированной государственной услуги, в особенности, того, что касается безопасности поставок электроэнергии и природного газа при хорошо установленных параметрах качества и по разумным и прозрачным тарифам, а также в аспекте создания предпосылок, дающих возможность потребителям выбирать поставщика электроэнергии и природного газа.</w:t>
      </w:r>
      <w:proofErr w:type="gramEnd"/>
      <w:r w:rsidRPr="00575442">
        <w:rPr>
          <w:rFonts w:eastAsia="Calibri"/>
          <w:sz w:val="28"/>
          <w:szCs w:val="28"/>
        </w:rPr>
        <w:t xml:space="preserve"> Наличие эффективных и доступных всем путей разрешения споров является гарантией наиболее надежной защиты потребителей.      </w:t>
      </w:r>
    </w:p>
    <w:p w:rsidR="00AE20D1" w:rsidRPr="008C1ADE" w:rsidRDefault="00AE20D1" w:rsidP="00AE20D1">
      <w:pPr>
        <w:ind w:firstLine="708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9.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>Промышленные и коммерческие секторы, в т</w:t>
      </w:r>
      <w:r>
        <w:rPr>
          <w:rFonts w:eastAsia="Calibri"/>
          <w:sz w:val="28"/>
          <w:szCs w:val="28"/>
        </w:rPr>
        <w:t xml:space="preserve">ом </w:t>
      </w:r>
      <w:r w:rsidRPr="00575442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исле</w:t>
      </w:r>
      <w:r w:rsidRPr="00575442">
        <w:rPr>
          <w:rFonts w:eastAsia="Calibri"/>
          <w:sz w:val="28"/>
          <w:szCs w:val="28"/>
        </w:rPr>
        <w:t xml:space="preserve"> малые и средние предприятия, а также все граждане, пользующиеся экономическими преимуществами внутреннего рынка, должны иметь возможность получить высокий уровень защиты, а бытовые потребители и малые предприятия должны иметь возможность пользоваться особыми гарантиями государственной услуги, в особенности, того, что касается безопасности снабжения и разумных тарифов, на основании справедливости и конкурентоспособности.    </w:t>
      </w:r>
      <w:proofErr w:type="gramEnd"/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numPr>
          <w:ilvl w:val="0"/>
          <w:numId w:val="4"/>
        </w:numPr>
        <w:ind w:left="142" w:hanging="142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>Электроэнергетический сектор</w:t>
      </w:r>
    </w:p>
    <w:p w:rsidR="00AE20D1" w:rsidRPr="00575442" w:rsidRDefault="00AE20D1" w:rsidP="00AE20D1">
      <w:pPr>
        <w:tabs>
          <w:tab w:val="left" w:pos="5850"/>
        </w:tabs>
        <w:ind w:left="142" w:hanging="142"/>
        <w:jc w:val="center"/>
        <w:rPr>
          <w:rFonts w:eastAsia="Calibri"/>
          <w:b/>
          <w:sz w:val="28"/>
          <w:szCs w:val="28"/>
        </w:rPr>
      </w:pPr>
    </w:p>
    <w:p w:rsidR="00AE20D1" w:rsidRPr="002024AD" w:rsidRDefault="00AE20D1" w:rsidP="00AE20D1">
      <w:pPr>
        <w:numPr>
          <w:ilvl w:val="1"/>
          <w:numId w:val="4"/>
        </w:numPr>
        <w:ind w:left="142" w:hanging="142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>Обязательство по оказанию государственной услуги</w:t>
      </w:r>
    </w:p>
    <w:p w:rsidR="00AE20D1" w:rsidRPr="00575442" w:rsidRDefault="00AE20D1" w:rsidP="00AE20D1">
      <w:pPr>
        <w:ind w:firstLine="0"/>
        <w:rPr>
          <w:rFonts w:eastAsia="Calibri"/>
          <w:b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10.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 xml:space="preserve">Таким образом, согласно положениям Закона № 107 от 27 мая 2016 </w:t>
      </w:r>
      <w:r>
        <w:rPr>
          <w:rFonts w:eastAsia="Calibri"/>
          <w:sz w:val="28"/>
          <w:szCs w:val="28"/>
        </w:rPr>
        <w:t xml:space="preserve">года </w:t>
      </w:r>
      <w:r w:rsidRPr="00575442">
        <w:rPr>
          <w:rFonts w:eastAsia="Calibri"/>
          <w:sz w:val="28"/>
          <w:szCs w:val="28"/>
        </w:rPr>
        <w:t xml:space="preserve">об электроэнергии, который </w:t>
      </w:r>
      <w:r>
        <w:rPr>
          <w:rFonts w:eastAsia="Calibri"/>
          <w:sz w:val="28"/>
          <w:szCs w:val="28"/>
        </w:rPr>
        <w:t>перелагает</w:t>
      </w:r>
      <w:r w:rsidRPr="00575442">
        <w:rPr>
          <w:rFonts w:eastAsia="Calibri"/>
          <w:sz w:val="28"/>
          <w:szCs w:val="28"/>
        </w:rPr>
        <w:t xml:space="preserve"> положения Директивы 2009/72/CE от 13 июля 2009</w:t>
      </w:r>
      <w:r>
        <w:rPr>
          <w:rFonts w:eastAsia="Calibri"/>
          <w:sz w:val="28"/>
          <w:szCs w:val="28"/>
        </w:rPr>
        <w:t xml:space="preserve"> г.</w:t>
      </w:r>
      <w:r w:rsidRPr="00575442">
        <w:rPr>
          <w:rFonts w:eastAsia="Calibri"/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</w:rPr>
        <w:t xml:space="preserve">некоторые </w:t>
      </w:r>
      <w:r w:rsidRPr="00575442">
        <w:rPr>
          <w:rFonts w:eastAsia="Calibri"/>
          <w:sz w:val="28"/>
          <w:szCs w:val="28"/>
        </w:rPr>
        <w:t xml:space="preserve">принципы Регламента (ЕС) № 714/2009 от 13 июля 2009, </w:t>
      </w:r>
      <w:r w:rsidRPr="00575442">
        <w:rPr>
          <w:rFonts w:eastAsia="Calibri"/>
          <w:i/>
          <w:sz w:val="28"/>
          <w:szCs w:val="28"/>
        </w:rPr>
        <w:t>обязательство по оказанию государственной услуги</w:t>
      </w:r>
      <w:r w:rsidRPr="00575442">
        <w:rPr>
          <w:rFonts w:eastAsia="Calibri"/>
          <w:sz w:val="28"/>
          <w:szCs w:val="28"/>
        </w:rPr>
        <w:t xml:space="preserve"> возложено на электроэнергетические предприятия в общих экономических интересах, которые могут ссылаться на безопасность, в т.ч. безопасность поставок</w:t>
      </w:r>
      <w:proofErr w:type="gramEnd"/>
      <w:r w:rsidRPr="00575442">
        <w:rPr>
          <w:rFonts w:eastAsia="Calibri"/>
          <w:sz w:val="28"/>
          <w:szCs w:val="28"/>
        </w:rPr>
        <w:t xml:space="preserve"> электроэнергии, в условиях непрерывности, качества и по ценам поставок, а также в условиях охраны окружающей среды, и которые не являются пристрастными и не лишают </w:t>
      </w:r>
      <w:r w:rsidRPr="00575442">
        <w:rPr>
          <w:rFonts w:eastAsia="Calibri"/>
          <w:sz w:val="28"/>
          <w:szCs w:val="28"/>
        </w:rPr>
        <w:lastRenderedPageBreak/>
        <w:t xml:space="preserve">конкурентоспособности, помимо того, что является строго необходимым для выполнения обязательства по оказанию государственной услуги.      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11.</w:t>
      </w:r>
      <w:r w:rsidRPr="00575442">
        <w:rPr>
          <w:rFonts w:eastAsia="Calibri"/>
          <w:sz w:val="28"/>
          <w:szCs w:val="28"/>
        </w:rPr>
        <w:tab/>
        <w:t xml:space="preserve">Обязательство по оказанию государственной услуги возложено на электроэнергетические предприятия, которые обеспечивают осуществление деятельности поставщика универсальной услуги, поставщика на крайний случай и центрального поставщика электроэнергии.    </w:t>
      </w:r>
    </w:p>
    <w:p w:rsidR="00AE20D1" w:rsidRPr="008C1ADE" w:rsidRDefault="00AE20D1" w:rsidP="00AE20D1">
      <w:pPr>
        <w:rPr>
          <w:rFonts w:eastAsia="Calibri"/>
          <w:iCs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iCs/>
          <w:sz w:val="28"/>
          <w:szCs w:val="28"/>
        </w:rPr>
      </w:pPr>
      <w:r w:rsidRPr="00575442">
        <w:rPr>
          <w:rFonts w:eastAsia="Calibri"/>
          <w:iCs/>
          <w:sz w:val="28"/>
          <w:szCs w:val="28"/>
        </w:rPr>
        <w:t>12.</w:t>
      </w:r>
      <w:r w:rsidRPr="00575442">
        <w:rPr>
          <w:rFonts w:eastAsia="Calibri"/>
          <w:iCs/>
          <w:sz w:val="28"/>
          <w:szCs w:val="28"/>
        </w:rPr>
        <w:tab/>
        <w:t xml:space="preserve">Согласно положениям Закона об электроэнергии:  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>
        <w:rPr>
          <w:rFonts w:eastAsia="Calibri"/>
          <w:i/>
          <w:iCs/>
          <w:color w:val="000000"/>
          <w:sz w:val="28"/>
        </w:rPr>
        <w:t xml:space="preserve"> п</w:t>
      </w:r>
      <w:r w:rsidRPr="00575442">
        <w:rPr>
          <w:rFonts w:eastAsia="Calibri"/>
          <w:i/>
          <w:iCs/>
          <w:color w:val="000000"/>
          <w:sz w:val="28"/>
        </w:rPr>
        <w:t>оставщик</w:t>
      </w:r>
      <w:r>
        <w:rPr>
          <w:rFonts w:eastAsia="Calibri"/>
          <w:i/>
          <w:iCs/>
          <w:color w:val="000000"/>
          <w:sz w:val="28"/>
        </w:rPr>
        <w:t xml:space="preserve"> </w:t>
      </w:r>
      <w:r w:rsidRPr="00575442">
        <w:rPr>
          <w:rFonts w:eastAsia="Calibri"/>
          <w:i/>
          <w:iCs/>
          <w:color w:val="000000"/>
          <w:sz w:val="28"/>
        </w:rPr>
        <w:t xml:space="preserve"> универсальной услуги</w:t>
      </w:r>
      <w:r w:rsidRPr="00575442">
        <w:rPr>
          <w:rFonts w:eastAsia="Calibri"/>
          <w:color w:val="000000"/>
          <w:sz w:val="28"/>
        </w:rPr>
        <w:t> </w:t>
      </w:r>
      <w:r w:rsidRPr="00575442">
        <w:rPr>
          <w:rFonts w:eastAsia="Calibri"/>
          <w:i/>
          <w:iCs/>
          <w:color w:val="000000"/>
          <w:sz w:val="28"/>
        </w:rPr>
        <w:t>–</w:t>
      </w:r>
      <w:r w:rsidRPr="00575442">
        <w:rPr>
          <w:rFonts w:eastAsia="Calibri"/>
          <w:color w:val="000000"/>
          <w:sz w:val="28"/>
        </w:rPr>
        <w:t xml:space="preserve"> поставщик, который в контексте обязательств по оказанию государственной услуги назначен для обеспечения универсальной услугой бытовых потребителей и малых коммерческих предприятий;</w:t>
      </w:r>
      <w:r w:rsidRPr="00575442">
        <w:rPr>
          <w:rFonts w:eastAsia="Calibri"/>
          <w:i/>
          <w:iCs/>
          <w:sz w:val="40"/>
          <w:szCs w:val="28"/>
        </w:rPr>
        <w:t xml:space="preserve"> 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575442">
        <w:rPr>
          <w:rFonts w:ascii="Calibri" w:eastAsia="Calibri" w:hAnsi="Calibri"/>
          <w:color w:val="000000"/>
        </w:rPr>
        <w:t> </w:t>
      </w:r>
      <w:r>
        <w:rPr>
          <w:rFonts w:eastAsia="Calibri"/>
          <w:i/>
          <w:iCs/>
          <w:color w:val="000000"/>
          <w:sz w:val="28"/>
        </w:rPr>
        <w:t>п</w:t>
      </w:r>
      <w:r w:rsidRPr="00575442">
        <w:rPr>
          <w:rFonts w:eastAsia="Calibri"/>
          <w:i/>
          <w:iCs/>
          <w:color w:val="000000"/>
          <w:sz w:val="28"/>
        </w:rPr>
        <w:t>оставщик на крайний случай</w:t>
      </w:r>
      <w:r w:rsidRPr="00575442">
        <w:rPr>
          <w:rFonts w:eastAsia="Calibri"/>
          <w:i/>
          <w:iCs/>
          <w:sz w:val="28"/>
          <w:szCs w:val="22"/>
        </w:rPr>
        <w:t> </w:t>
      </w:r>
      <w:r w:rsidRPr="00575442">
        <w:rPr>
          <w:rFonts w:eastAsia="Calibri"/>
          <w:i/>
          <w:iCs/>
          <w:color w:val="000000"/>
          <w:sz w:val="28"/>
        </w:rPr>
        <w:t>–</w:t>
      </w:r>
      <w:r w:rsidRPr="00575442">
        <w:rPr>
          <w:rFonts w:ascii="Calibri" w:eastAsia="Calibri" w:hAnsi="Calibri"/>
          <w:color w:val="000000"/>
        </w:rPr>
        <w:t xml:space="preserve"> </w:t>
      </w:r>
      <w:r w:rsidRPr="00575442">
        <w:rPr>
          <w:rFonts w:eastAsia="Calibri"/>
          <w:color w:val="000000"/>
          <w:sz w:val="28"/>
        </w:rPr>
        <w:t>поставщик, который в контексте обязательств по оказанию государственной услуги назначен в течение ограниченного периода времени поставлять электроэнергию конечным потребителям, потерявшим при определенных обстоятельствах своего поставщика, на установленных настоящим законом регулируемых особых условиях;</w:t>
      </w:r>
      <w:r w:rsidRPr="00575442">
        <w:rPr>
          <w:rFonts w:ascii="Calibri" w:eastAsia="Calibri" w:hAnsi="Calibri"/>
          <w:color w:val="000000"/>
        </w:rPr>
        <w:t> 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ц</w:t>
      </w:r>
      <w:r w:rsidRPr="00575442">
        <w:rPr>
          <w:rFonts w:eastAsia="Calibri"/>
          <w:i/>
          <w:iCs/>
          <w:color w:val="000000"/>
          <w:sz w:val="28"/>
        </w:rPr>
        <w:t>ентральный поставщик электроэнергии</w:t>
      </w:r>
      <w:r w:rsidRPr="00575442">
        <w:rPr>
          <w:rFonts w:eastAsia="Calibri"/>
          <w:i/>
          <w:iCs/>
          <w:sz w:val="28"/>
          <w:szCs w:val="22"/>
        </w:rPr>
        <w:t> </w:t>
      </w:r>
      <w:r w:rsidRPr="00575442">
        <w:rPr>
          <w:rFonts w:eastAsia="Calibri"/>
          <w:i/>
          <w:iCs/>
          <w:color w:val="000000"/>
          <w:sz w:val="28"/>
        </w:rPr>
        <w:t>–</w:t>
      </w:r>
      <w:r w:rsidRPr="00575442">
        <w:rPr>
          <w:rFonts w:ascii="Calibri" w:eastAsia="Calibri" w:hAnsi="Calibri"/>
          <w:color w:val="000000"/>
        </w:rPr>
        <w:t xml:space="preserve"> </w:t>
      </w:r>
      <w:r w:rsidRPr="00575442">
        <w:rPr>
          <w:rFonts w:eastAsia="Calibri"/>
          <w:color w:val="000000"/>
          <w:sz w:val="28"/>
        </w:rPr>
        <w:t>поставщик, назначенный Правительством для закупки электроэнергии от правомочных электростанций, работающих на возобновляемых источниках энергии, и электроэнергии, произведенной городскими теплоэлектроцентралями, и ее поставки на рынок электроэнергии по регулируемым ценам, утвержденным Национальным агентством по регулированию в энергетике (</w:t>
      </w:r>
      <w:r>
        <w:rPr>
          <w:rFonts w:eastAsia="Calibri"/>
          <w:color w:val="000000"/>
          <w:sz w:val="28"/>
        </w:rPr>
        <w:t xml:space="preserve">в </w:t>
      </w:r>
      <w:r w:rsidRPr="00575442">
        <w:rPr>
          <w:rFonts w:eastAsia="Calibri"/>
          <w:color w:val="000000"/>
          <w:sz w:val="28"/>
        </w:rPr>
        <w:t>дал</w:t>
      </w:r>
      <w:r>
        <w:rPr>
          <w:rFonts w:eastAsia="Calibri"/>
          <w:color w:val="000000"/>
          <w:sz w:val="28"/>
        </w:rPr>
        <w:t>ьнейшем</w:t>
      </w:r>
      <w:r w:rsidRPr="00575442">
        <w:rPr>
          <w:rFonts w:eastAsia="Calibri"/>
          <w:color w:val="000000"/>
          <w:sz w:val="28"/>
        </w:rPr>
        <w:t xml:space="preserve"> – </w:t>
      </w:r>
      <w:r>
        <w:rPr>
          <w:rFonts w:eastAsia="Calibri"/>
          <w:color w:val="000000"/>
          <w:sz w:val="28"/>
        </w:rPr>
        <w:t>Агентство</w:t>
      </w:r>
      <w:r w:rsidRPr="00575442">
        <w:rPr>
          <w:rFonts w:eastAsia="Calibri"/>
          <w:sz w:val="28"/>
          <w:szCs w:val="28"/>
        </w:rPr>
        <w:t>).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numPr>
          <w:ilvl w:val="1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>Поставщик универсальной услуги и поставщик на крайний случай</w:t>
      </w:r>
    </w:p>
    <w:p w:rsidR="00AE20D1" w:rsidRPr="00575442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AE20D1" w:rsidRPr="008C1ADE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13.</w:t>
      </w:r>
      <w:r w:rsidRPr="00575442">
        <w:rPr>
          <w:rFonts w:eastAsia="Calibri"/>
          <w:sz w:val="28"/>
          <w:szCs w:val="28"/>
        </w:rPr>
        <w:tab/>
        <w:t>В</w:t>
      </w:r>
      <w:r>
        <w:rPr>
          <w:rFonts w:eastAsia="Calibri"/>
          <w:sz w:val="28"/>
          <w:szCs w:val="28"/>
        </w:rPr>
        <w:t>недр</w:t>
      </w:r>
      <w:r w:rsidRPr="00575442">
        <w:rPr>
          <w:rFonts w:eastAsia="Calibri"/>
          <w:sz w:val="28"/>
          <w:szCs w:val="28"/>
        </w:rPr>
        <w:t>ение Второго Энергетического пакета привело к тому, что начиная с 1 января 2015</w:t>
      </w:r>
      <w:r>
        <w:rPr>
          <w:rFonts w:eastAsia="Calibri"/>
          <w:sz w:val="28"/>
          <w:szCs w:val="28"/>
        </w:rPr>
        <w:t xml:space="preserve"> г.</w:t>
      </w:r>
      <w:r w:rsidRPr="00575442">
        <w:rPr>
          <w:rFonts w:eastAsia="Calibri"/>
          <w:sz w:val="28"/>
          <w:szCs w:val="28"/>
        </w:rPr>
        <w:t xml:space="preserve">, операторы распределительной системы, с правовой точки зрения, обязаны были отделить распределительную деятельность от деятельности по поставке электроэнергии по регулируемым тарифам. 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8C1ADE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14.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>Таким образом, в результате реорганизации п</w:t>
      </w:r>
      <w:r>
        <w:rPr>
          <w:rFonts w:eastAsia="Calibri"/>
          <w:sz w:val="28"/>
          <w:szCs w:val="28"/>
        </w:rPr>
        <w:t>утем</w:t>
      </w:r>
      <w:r w:rsidRPr="00575442">
        <w:rPr>
          <w:rFonts w:eastAsia="Calibri"/>
          <w:sz w:val="28"/>
          <w:szCs w:val="28"/>
        </w:rPr>
        <w:t xml:space="preserve"> разделени</w:t>
      </w:r>
      <w:r>
        <w:rPr>
          <w:rFonts w:eastAsia="Calibri"/>
          <w:sz w:val="28"/>
          <w:szCs w:val="28"/>
        </w:rPr>
        <w:t>я</w:t>
      </w:r>
      <w:r w:rsidRPr="00575442">
        <w:rPr>
          <w:rFonts w:eastAsia="Calibri"/>
          <w:sz w:val="28"/>
          <w:szCs w:val="28"/>
        </w:rPr>
        <w:t xml:space="preserve"> АО «Reţelele Electrice de Distribuţie Nord» и АО «Reţelele Electrice de Distribuţie Nord-Vest» было </w:t>
      </w:r>
      <w:r>
        <w:rPr>
          <w:rFonts w:eastAsia="Calibri"/>
          <w:sz w:val="28"/>
          <w:szCs w:val="28"/>
        </w:rPr>
        <w:t>созда</w:t>
      </w:r>
      <w:r w:rsidRPr="00575442">
        <w:rPr>
          <w:rFonts w:eastAsia="Calibri"/>
          <w:sz w:val="28"/>
          <w:szCs w:val="28"/>
        </w:rPr>
        <w:t xml:space="preserve">но АО «Furnizare Energie Electrică Nord», а в результате разделения </w:t>
      </w:r>
      <w:r>
        <w:rPr>
          <w:rFonts w:eastAsia="Calibri"/>
          <w:sz w:val="28"/>
          <w:szCs w:val="28"/>
        </w:rPr>
        <w:t>ПИК</w:t>
      </w:r>
      <w:r w:rsidRPr="00575442">
        <w:rPr>
          <w:rFonts w:eastAsia="Calibri"/>
          <w:sz w:val="28"/>
          <w:szCs w:val="28"/>
        </w:rPr>
        <w:t xml:space="preserve"> АО «RED Union Fenosa» </w:t>
      </w:r>
      <w:r>
        <w:rPr>
          <w:rFonts w:eastAsia="Calibri"/>
          <w:sz w:val="28"/>
          <w:szCs w:val="28"/>
        </w:rPr>
        <w:t>создано</w:t>
      </w:r>
      <w:r w:rsidRPr="005754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ПИК</w:t>
      </w:r>
      <w:r w:rsidRPr="00575442">
        <w:rPr>
          <w:rFonts w:eastAsia="Calibri"/>
          <w:sz w:val="28"/>
          <w:szCs w:val="28"/>
        </w:rPr>
        <w:t xml:space="preserve"> ООО   «Gas Natural Fenosa Furnizare Energie»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i/>
          <w:iCs/>
          <w:color w:val="000000"/>
          <w:sz w:val="28"/>
        </w:rPr>
        <w:t>–</w:t>
      </w:r>
      <w:r w:rsidRPr="00575442">
        <w:rPr>
          <w:rFonts w:eastAsia="Calibri"/>
          <w:sz w:val="28"/>
          <w:szCs w:val="28"/>
        </w:rPr>
        <w:t xml:space="preserve"> преемники деятельности по поставке электроэнергии по регулируемым тарифам, к которым перешли и</w:t>
      </w:r>
      <w:proofErr w:type="gramEnd"/>
      <w:r w:rsidRPr="00575442">
        <w:rPr>
          <w:rFonts w:eastAsia="Calibri"/>
          <w:sz w:val="28"/>
          <w:szCs w:val="28"/>
        </w:rPr>
        <w:t xml:space="preserve"> все договора на поставку электроэнергии, и, соответственно, все права и </w:t>
      </w:r>
      <w:r w:rsidRPr="00575442">
        <w:rPr>
          <w:rFonts w:eastAsia="Calibri"/>
          <w:sz w:val="28"/>
          <w:szCs w:val="28"/>
        </w:rPr>
        <w:lastRenderedPageBreak/>
        <w:t xml:space="preserve">обязанности, исходящие из данных договоров на поставку электроэнергии по регулируемым тарифам, заключенные с потребителями. 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i/>
          <w:sz w:val="40"/>
          <w:szCs w:val="28"/>
        </w:rPr>
      </w:pPr>
      <w:r w:rsidRPr="00575442">
        <w:rPr>
          <w:rFonts w:eastAsia="Calibri"/>
          <w:sz w:val="28"/>
          <w:szCs w:val="28"/>
        </w:rPr>
        <w:t>15.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 xml:space="preserve">Согласно положениям </w:t>
      </w:r>
      <w:r>
        <w:rPr>
          <w:rFonts w:eastAsia="Calibri"/>
          <w:sz w:val="28"/>
          <w:szCs w:val="28"/>
        </w:rPr>
        <w:t xml:space="preserve">части (3) </w:t>
      </w:r>
      <w:r w:rsidRPr="00575442">
        <w:rPr>
          <w:rFonts w:eastAsia="Calibri"/>
          <w:sz w:val="28"/>
          <w:szCs w:val="28"/>
        </w:rPr>
        <w:t>ст</w:t>
      </w:r>
      <w:r>
        <w:rPr>
          <w:rFonts w:eastAsia="Calibri"/>
          <w:sz w:val="28"/>
          <w:szCs w:val="28"/>
        </w:rPr>
        <w:t>атьи</w:t>
      </w:r>
      <w:r w:rsidRPr="00575442">
        <w:rPr>
          <w:rFonts w:eastAsia="Calibri"/>
          <w:sz w:val="28"/>
          <w:szCs w:val="28"/>
        </w:rPr>
        <w:t xml:space="preserve"> 96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Закона </w:t>
      </w:r>
      <w:r>
        <w:rPr>
          <w:rFonts w:eastAsia="Calibri"/>
          <w:sz w:val="28"/>
          <w:szCs w:val="28"/>
        </w:rPr>
        <w:t>об электроэнергии</w:t>
      </w:r>
      <w:r w:rsidRPr="00575442">
        <w:rPr>
          <w:rFonts w:eastAsia="Calibri"/>
          <w:sz w:val="28"/>
          <w:szCs w:val="28"/>
        </w:rPr>
        <w:t xml:space="preserve">, </w:t>
      </w:r>
      <w:r w:rsidRPr="00575442">
        <w:rPr>
          <w:rFonts w:eastAsia="Calibri"/>
          <w:color w:val="000000"/>
          <w:sz w:val="28"/>
        </w:rPr>
        <w:t xml:space="preserve">поставщики, которые на момент вступления в силу закона обладают лицензией на поставку электроэнергии по регулируемым тарифам, должны </w:t>
      </w:r>
      <w:r w:rsidRPr="00B81861">
        <w:rPr>
          <w:rFonts w:eastAsia="Calibri"/>
          <w:color w:val="000000"/>
          <w:sz w:val="28"/>
        </w:rPr>
        <w:t>выполнять обязательства по оказанию государственной услуги для обеспечения универсальной услуги и поставки на крайний случай на протяжении 10 лет после вступления в силу настоящего закона в пределах установленной Агентством территории.</w:t>
      </w:r>
      <w:r w:rsidRPr="00575442">
        <w:rPr>
          <w:rFonts w:eastAsia="Calibri"/>
          <w:color w:val="000000"/>
          <w:sz w:val="28"/>
        </w:rPr>
        <w:t xml:space="preserve"> </w:t>
      </w:r>
      <w:proofErr w:type="gramEnd"/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16.</w:t>
      </w:r>
      <w:r w:rsidRPr="0057544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 настоящее время</w:t>
      </w:r>
      <w:r w:rsidRPr="00575442">
        <w:rPr>
          <w:rFonts w:eastAsia="Calibri"/>
          <w:sz w:val="28"/>
          <w:szCs w:val="28"/>
        </w:rPr>
        <w:t xml:space="preserve"> только два предприятия имеют лицензию на </w:t>
      </w:r>
      <w:r w:rsidRPr="00575442">
        <w:rPr>
          <w:rFonts w:eastAsia="Calibri"/>
          <w:color w:val="000000"/>
          <w:sz w:val="28"/>
        </w:rPr>
        <w:t xml:space="preserve">поставку электроэнергии по регулируемым тарифам: </w:t>
      </w:r>
      <w:r>
        <w:rPr>
          <w:rFonts w:eastAsia="Calibri"/>
          <w:sz w:val="28"/>
          <w:szCs w:val="28"/>
        </w:rPr>
        <w:t>ПИП</w:t>
      </w:r>
      <w:r w:rsidRPr="00575442">
        <w:rPr>
          <w:rFonts w:eastAsia="Calibri"/>
          <w:sz w:val="28"/>
          <w:szCs w:val="28"/>
        </w:rPr>
        <w:t xml:space="preserve"> ООО   «Gas Natural Fenosa Furnizare Energie» </w:t>
      </w:r>
      <w:r w:rsidRPr="00575442">
        <w:rPr>
          <w:rFonts w:eastAsia="Calibri"/>
          <w:color w:val="000000"/>
          <w:sz w:val="28"/>
        </w:rPr>
        <w:t xml:space="preserve">и </w:t>
      </w:r>
      <w:r w:rsidRPr="00575442">
        <w:rPr>
          <w:rFonts w:eastAsia="Calibri"/>
          <w:sz w:val="28"/>
          <w:szCs w:val="28"/>
        </w:rPr>
        <w:t xml:space="preserve">АО «Furnizare Energie Electrică Nord».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17.</w:t>
      </w:r>
      <w:r w:rsidRPr="00575442">
        <w:rPr>
          <w:rFonts w:eastAsia="Calibri"/>
          <w:sz w:val="28"/>
          <w:szCs w:val="28"/>
        </w:rPr>
        <w:tab/>
        <w:t>В контексте вышеизложенного, начиная с 27 мая 2016</w:t>
      </w:r>
      <w:r>
        <w:rPr>
          <w:rFonts w:eastAsia="Calibri"/>
          <w:sz w:val="28"/>
          <w:szCs w:val="28"/>
        </w:rPr>
        <w:t xml:space="preserve"> г.</w:t>
      </w:r>
      <w:r w:rsidRPr="00575442">
        <w:rPr>
          <w:rFonts w:eastAsia="Calibri"/>
          <w:sz w:val="28"/>
          <w:szCs w:val="28"/>
        </w:rPr>
        <w:t xml:space="preserve">, ПИК ООО «Gas Natural Fenosa Furnizare Energie» и АО «Furnizare Energie Electrică Nord» выполняют обязательство по оказанию государственной услуги </w:t>
      </w:r>
      <w:r>
        <w:rPr>
          <w:rFonts w:eastAsia="Calibri"/>
          <w:sz w:val="28"/>
          <w:szCs w:val="28"/>
        </w:rPr>
        <w:t xml:space="preserve">в </w:t>
      </w:r>
      <w:r w:rsidRPr="00575442">
        <w:rPr>
          <w:rFonts w:eastAsia="Calibri"/>
          <w:sz w:val="28"/>
          <w:szCs w:val="28"/>
        </w:rPr>
        <w:t>ка</w:t>
      </w:r>
      <w:r>
        <w:rPr>
          <w:rFonts w:eastAsia="Calibri"/>
          <w:sz w:val="28"/>
          <w:szCs w:val="28"/>
        </w:rPr>
        <w:t>честве</w:t>
      </w:r>
      <w:r w:rsidRPr="00575442">
        <w:rPr>
          <w:rFonts w:eastAsia="Calibri"/>
          <w:sz w:val="28"/>
          <w:szCs w:val="28"/>
        </w:rPr>
        <w:t xml:space="preserve"> поставщик</w:t>
      </w:r>
      <w:r>
        <w:rPr>
          <w:rFonts w:eastAsia="Calibri"/>
          <w:sz w:val="28"/>
          <w:szCs w:val="28"/>
        </w:rPr>
        <w:t>а</w:t>
      </w:r>
      <w:r w:rsidRPr="00575442">
        <w:rPr>
          <w:rFonts w:eastAsia="Calibri"/>
          <w:sz w:val="28"/>
          <w:szCs w:val="28"/>
        </w:rPr>
        <w:t xml:space="preserve"> универсальной услуги и поставщик</w:t>
      </w:r>
      <w:r>
        <w:rPr>
          <w:rFonts w:eastAsia="Calibri"/>
          <w:sz w:val="28"/>
          <w:szCs w:val="28"/>
        </w:rPr>
        <w:t>а</w:t>
      </w:r>
      <w:r w:rsidRPr="00575442">
        <w:rPr>
          <w:rFonts w:eastAsia="Calibri"/>
          <w:sz w:val="28"/>
          <w:szCs w:val="28"/>
        </w:rPr>
        <w:t xml:space="preserve"> на крайний случай.    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18.</w:t>
      </w:r>
      <w:r w:rsidRPr="00575442">
        <w:rPr>
          <w:rFonts w:eastAsia="Calibri"/>
          <w:sz w:val="28"/>
          <w:szCs w:val="28"/>
        </w:rPr>
        <w:tab/>
        <w:t xml:space="preserve">АО «Furnizare Energie Electrică Nord» является поставщиком электроэнергии для потребителей северного и северо-западного региона Республики Молдова. 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Предприятие владеет лицензией на поставку электроэнергии на территорию муниципия Бельцы, а также на территорию пятнадцати административно-территориальных подразделений: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Унген</w:t>
      </w:r>
      <w:r>
        <w:rPr>
          <w:rFonts w:eastAsia="Calibri"/>
          <w:sz w:val="28"/>
          <w:szCs w:val="28"/>
        </w:rPr>
        <w:t>ь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Флорешт</w:t>
      </w:r>
      <w:r>
        <w:rPr>
          <w:rFonts w:eastAsia="Calibri"/>
          <w:sz w:val="28"/>
          <w:szCs w:val="28"/>
        </w:rPr>
        <w:t>ь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Фалешт</w:t>
      </w:r>
      <w:r>
        <w:rPr>
          <w:rFonts w:eastAsia="Calibri"/>
          <w:sz w:val="28"/>
          <w:szCs w:val="28"/>
        </w:rPr>
        <w:t>ь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Рышкан</w:t>
      </w:r>
      <w:r>
        <w:rPr>
          <w:rFonts w:eastAsia="Calibri"/>
          <w:sz w:val="28"/>
          <w:szCs w:val="28"/>
        </w:rPr>
        <w:t>ь</w:t>
      </w:r>
      <w:r w:rsidRPr="00575442">
        <w:rPr>
          <w:rFonts w:eastAsia="Calibri"/>
          <w:sz w:val="28"/>
          <w:szCs w:val="28"/>
        </w:rPr>
        <w:t>, район Сынжерей, район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Глод</w:t>
      </w:r>
      <w:r>
        <w:rPr>
          <w:rFonts w:eastAsia="Calibri"/>
          <w:sz w:val="28"/>
          <w:szCs w:val="28"/>
        </w:rPr>
        <w:t>ень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Шолд</w:t>
      </w:r>
      <w:r>
        <w:rPr>
          <w:rFonts w:eastAsia="Calibri"/>
          <w:sz w:val="28"/>
          <w:szCs w:val="28"/>
        </w:rPr>
        <w:t>э</w:t>
      </w:r>
      <w:r w:rsidRPr="00575442">
        <w:rPr>
          <w:rFonts w:eastAsia="Calibri"/>
          <w:sz w:val="28"/>
          <w:szCs w:val="28"/>
        </w:rPr>
        <w:t>нешт</w:t>
      </w:r>
      <w:r>
        <w:rPr>
          <w:rFonts w:eastAsia="Calibri"/>
          <w:sz w:val="28"/>
          <w:szCs w:val="28"/>
        </w:rPr>
        <w:t>ь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Резин</w:t>
      </w:r>
      <w:r>
        <w:rPr>
          <w:rFonts w:eastAsia="Calibri"/>
          <w:sz w:val="28"/>
          <w:szCs w:val="28"/>
        </w:rPr>
        <w:t>а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Дуб</w:t>
      </w:r>
      <w:r>
        <w:rPr>
          <w:rFonts w:eastAsia="Calibri"/>
          <w:sz w:val="28"/>
          <w:szCs w:val="28"/>
        </w:rPr>
        <w:t>э</w:t>
      </w:r>
      <w:r w:rsidRPr="00575442">
        <w:rPr>
          <w:rFonts w:eastAsia="Calibri"/>
          <w:sz w:val="28"/>
          <w:szCs w:val="28"/>
        </w:rPr>
        <w:t>ссар</w:t>
      </w:r>
      <w:r>
        <w:rPr>
          <w:rFonts w:eastAsia="Calibri"/>
          <w:sz w:val="28"/>
          <w:szCs w:val="28"/>
        </w:rPr>
        <w:t>ь</w:t>
      </w:r>
      <w:r w:rsidRPr="00575442">
        <w:rPr>
          <w:rFonts w:eastAsia="Calibri"/>
          <w:sz w:val="28"/>
          <w:szCs w:val="28"/>
        </w:rPr>
        <w:t>, село Кошница,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Донд</w:t>
      </w:r>
      <w:r>
        <w:rPr>
          <w:rFonts w:eastAsia="Calibri"/>
          <w:sz w:val="28"/>
          <w:szCs w:val="28"/>
        </w:rPr>
        <w:t>ушень</w:t>
      </w:r>
      <w:r w:rsidRPr="00575442">
        <w:rPr>
          <w:rFonts w:eastAsia="Calibri"/>
          <w:sz w:val="28"/>
          <w:szCs w:val="28"/>
        </w:rPr>
        <w:t>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Сорок</w:t>
      </w:r>
      <w:r>
        <w:rPr>
          <w:rFonts w:eastAsia="Calibri"/>
          <w:sz w:val="28"/>
          <w:szCs w:val="28"/>
        </w:rPr>
        <w:t>а</w:t>
      </w:r>
      <w:r w:rsidRPr="0057544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Единец,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Брич</w:t>
      </w:r>
      <w:r>
        <w:rPr>
          <w:rFonts w:eastAsia="Calibri"/>
          <w:sz w:val="28"/>
          <w:szCs w:val="28"/>
        </w:rPr>
        <w:t>ень</w:t>
      </w:r>
      <w:r w:rsidRPr="00575442">
        <w:rPr>
          <w:rFonts w:eastAsia="Calibri"/>
          <w:sz w:val="28"/>
          <w:szCs w:val="28"/>
        </w:rPr>
        <w:t>, район Окниц</w:t>
      </w:r>
      <w:r>
        <w:rPr>
          <w:rFonts w:eastAsia="Calibri"/>
          <w:sz w:val="28"/>
          <w:szCs w:val="28"/>
        </w:rPr>
        <w:t>а</w:t>
      </w:r>
      <w:r w:rsidRPr="00575442">
        <w:rPr>
          <w:rFonts w:eastAsia="Calibri"/>
          <w:sz w:val="28"/>
          <w:szCs w:val="28"/>
        </w:rPr>
        <w:t xml:space="preserve"> и район</w:t>
      </w:r>
      <w:r w:rsidRPr="00B81861"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Дроки</w:t>
      </w:r>
      <w:r>
        <w:rPr>
          <w:rFonts w:eastAsia="Calibri"/>
          <w:sz w:val="28"/>
          <w:szCs w:val="28"/>
        </w:rPr>
        <w:t>я</w:t>
      </w:r>
      <w:r w:rsidRPr="00575442">
        <w:rPr>
          <w:rFonts w:eastAsia="Calibri"/>
          <w:sz w:val="28"/>
          <w:szCs w:val="28"/>
        </w:rPr>
        <w:t xml:space="preserve">.     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На территории, на которую распространяется лицензия, АО «Furnizare Energie Electrică Nord» обслуживает около 475,9 тыс. потребителей, среди которых 461 тыс. бытовых и 14, 9 тыс. не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>бытовых потребителей.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19.</w:t>
      </w:r>
      <w:r w:rsidRPr="00575442">
        <w:rPr>
          <w:rFonts w:eastAsia="Calibri"/>
          <w:sz w:val="28"/>
          <w:szCs w:val="28"/>
        </w:rPr>
        <w:tab/>
        <w:t>ПИК ООО «Gas Natural Fenosa Furnizare Energie» обслуживает свыше 856 тыс. потребителей, физических и юридических лиц, поставляет</w:t>
      </w:r>
      <w:r>
        <w:rPr>
          <w:rFonts w:eastAsia="Calibri"/>
          <w:sz w:val="28"/>
          <w:szCs w:val="28"/>
        </w:rPr>
        <w:t xml:space="preserve"> электроэнергию в 21 район, в том </w:t>
      </w:r>
      <w:r w:rsidRPr="00575442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исле</w:t>
      </w:r>
      <w:r w:rsidRPr="00575442">
        <w:rPr>
          <w:rFonts w:eastAsia="Calibri"/>
          <w:sz w:val="28"/>
          <w:szCs w:val="28"/>
        </w:rPr>
        <w:t xml:space="preserve"> в муниципий Кишин</w:t>
      </w:r>
      <w:r>
        <w:rPr>
          <w:rFonts w:eastAsia="Calibri"/>
          <w:sz w:val="28"/>
          <w:szCs w:val="28"/>
        </w:rPr>
        <w:t>эу</w:t>
      </w:r>
      <w:r w:rsidRPr="00575442">
        <w:rPr>
          <w:rFonts w:eastAsia="Calibri"/>
          <w:sz w:val="28"/>
          <w:szCs w:val="28"/>
        </w:rPr>
        <w:t>, что составляет две трети территории страны (</w:t>
      </w:r>
      <w:r>
        <w:rPr>
          <w:rFonts w:eastAsia="Calibri"/>
          <w:sz w:val="28"/>
          <w:szCs w:val="28"/>
        </w:rPr>
        <w:t>п</w:t>
      </w:r>
      <w:r w:rsidRPr="00575442">
        <w:rPr>
          <w:rFonts w:eastAsia="Calibri"/>
          <w:sz w:val="28"/>
          <w:szCs w:val="28"/>
        </w:rPr>
        <w:t>риложение № 2.1 «Зона покрытия ООО ПИК «Gas Natural Fenosa Furnizare Energie»).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20. Правовые отношения между поставщиками электроэнергии, системными операторами и конечными потребителями на розничном </w:t>
      </w:r>
      <w:r w:rsidRPr="00575442">
        <w:rPr>
          <w:rFonts w:eastAsia="Calibri"/>
          <w:sz w:val="28"/>
          <w:szCs w:val="28"/>
        </w:rPr>
        <w:lastRenderedPageBreak/>
        <w:t>рынке регулируются Положениями о поставке и использовании электрической энергии, утвержденными Постановлением НАРЭ № 393 от 15 декабря 2010 (с последующими изменениями и дополнениями). Приобретение и поставка электроэнергии на оптовый рынок осуществляется в соответствии с принципами, установленными в Законе</w:t>
      </w:r>
      <w:r>
        <w:rPr>
          <w:rFonts w:eastAsia="Calibri"/>
          <w:sz w:val="28"/>
          <w:szCs w:val="28"/>
        </w:rPr>
        <w:t xml:space="preserve">   </w:t>
      </w:r>
      <w:r w:rsidRPr="00575442">
        <w:rPr>
          <w:rFonts w:eastAsia="Calibri"/>
          <w:sz w:val="28"/>
          <w:szCs w:val="28"/>
        </w:rPr>
        <w:t>№ 107 от 27 мая 2016</w:t>
      </w:r>
      <w:r>
        <w:rPr>
          <w:rFonts w:eastAsia="Calibri"/>
          <w:sz w:val="28"/>
          <w:szCs w:val="28"/>
        </w:rPr>
        <w:t xml:space="preserve"> года</w:t>
      </w:r>
      <w:r w:rsidRPr="00575442">
        <w:rPr>
          <w:rFonts w:eastAsia="Calibri"/>
          <w:sz w:val="28"/>
          <w:szCs w:val="28"/>
        </w:rPr>
        <w:t xml:space="preserve"> об электроэнергии, а также в соответствии с положениями Правил рынка электроэнергии, утвержденными Постановлением Административного совета </w:t>
      </w:r>
      <w:r>
        <w:rPr>
          <w:rFonts w:eastAsia="Calibri"/>
          <w:sz w:val="28"/>
          <w:szCs w:val="28"/>
        </w:rPr>
        <w:t>Национального агентства по регулированию в энергетике</w:t>
      </w:r>
      <w:r w:rsidRPr="00575442">
        <w:rPr>
          <w:rFonts w:eastAsia="Calibri"/>
          <w:sz w:val="28"/>
          <w:szCs w:val="28"/>
        </w:rPr>
        <w:t xml:space="preserve"> № 212 от 9 октября 2015</w:t>
      </w:r>
      <w:r>
        <w:rPr>
          <w:rFonts w:eastAsia="Calibri"/>
          <w:sz w:val="28"/>
          <w:szCs w:val="28"/>
        </w:rPr>
        <w:t xml:space="preserve"> г</w:t>
      </w:r>
      <w:proofErr w:type="gramStart"/>
      <w:r>
        <w:rPr>
          <w:rFonts w:eastAsia="Calibri"/>
          <w:sz w:val="28"/>
          <w:szCs w:val="28"/>
        </w:rPr>
        <w:t>.</w:t>
      </w:r>
      <w:r w:rsidRPr="00575442">
        <w:rPr>
          <w:rFonts w:eastAsia="Calibri"/>
          <w:sz w:val="28"/>
          <w:szCs w:val="28"/>
        </w:rPr>
        <w:t>.</w:t>
      </w:r>
      <w:proofErr w:type="gramEnd"/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21.</w:t>
      </w:r>
      <w:r w:rsidRPr="00575442">
        <w:rPr>
          <w:rFonts w:eastAsia="Calibri"/>
          <w:sz w:val="28"/>
          <w:szCs w:val="28"/>
        </w:rPr>
        <w:tab/>
        <w:t>Приобретение электроэнергии на оптовом рынке осуществляется поставщиками на основании двусторонних договоров, заключенных с производителями электроэнергии или с другими поставщиками. За девять месяцев в 2016 год</w:t>
      </w:r>
      <w:r>
        <w:rPr>
          <w:rFonts w:eastAsia="Calibri"/>
          <w:sz w:val="28"/>
          <w:szCs w:val="28"/>
        </w:rPr>
        <w:t>а</w:t>
      </w:r>
      <w:r w:rsidRPr="00575442">
        <w:rPr>
          <w:rFonts w:eastAsia="Calibri"/>
          <w:sz w:val="28"/>
          <w:szCs w:val="28"/>
        </w:rPr>
        <w:t xml:space="preserve"> было приобретено и поставлено электроэнергии в количестве: </w:t>
      </w:r>
    </w:p>
    <w:p w:rsidR="00AE20D1" w:rsidRPr="008C1ADE" w:rsidRDefault="00AE20D1" w:rsidP="00AE20D1">
      <w:pPr>
        <w:rPr>
          <w:rFonts w:eastAsia="Calibri"/>
          <w:sz w:val="28"/>
          <w:szCs w:val="28"/>
          <w:lang w:val="en-US"/>
        </w:rPr>
      </w:pPr>
      <w:r w:rsidRPr="008C1ADE">
        <w:rPr>
          <w:rFonts w:eastAsia="Calibri"/>
          <w:sz w:val="28"/>
          <w:szCs w:val="28"/>
          <w:lang w:val="en-US"/>
        </w:rPr>
        <w:t xml:space="preserve">a) </w:t>
      </w:r>
      <w:r w:rsidRPr="00575442">
        <w:rPr>
          <w:rFonts w:eastAsia="Calibri"/>
          <w:sz w:val="28"/>
          <w:szCs w:val="28"/>
        </w:rPr>
        <w:t>ООО</w:t>
      </w:r>
      <w:r w:rsidRPr="008C1ADE">
        <w:rPr>
          <w:rFonts w:eastAsia="Calibri"/>
          <w:sz w:val="28"/>
          <w:szCs w:val="28"/>
          <w:lang w:val="en-US"/>
        </w:rPr>
        <w:t xml:space="preserve"> </w:t>
      </w:r>
      <w:r w:rsidRPr="00575442">
        <w:rPr>
          <w:rFonts w:eastAsia="Calibri"/>
          <w:sz w:val="28"/>
          <w:szCs w:val="28"/>
        </w:rPr>
        <w:t>ПИК</w:t>
      </w:r>
      <w:r w:rsidRPr="008C1ADE">
        <w:rPr>
          <w:rFonts w:eastAsia="Calibri"/>
          <w:sz w:val="28"/>
          <w:szCs w:val="28"/>
          <w:lang w:val="en-US"/>
        </w:rPr>
        <w:t xml:space="preserve"> «Gas Natural Fenosa Furnizare Energie»: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-</w:t>
      </w:r>
      <w:r w:rsidRPr="00575442">
        <w:rPr>
          <w:rFonts w:eastAsia="Calibri"/>
          <w:sz w:val="28"/>
          <w:szCs w:val="28"/>
        </w:rPr>
        <w:tab/>
        <w:t xml:space="preserve">от местных производителей – 341,2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-</w:t>
      </w:r>
      <w:r w:rsidRPr="00575442">
        <w:rPr>
          <w:rFonts w:eastAsia="Calibri"/>
          <w:sz w:val="28"/>
          <w:szCs w:val="28"/>
        </w:rPr>
        <w:tab/>
        <w:t xml:space="preserve">ЗАО «Молдавская ГРЭС» – 1635,1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Электроэнергия, поставленна</w:t>
      </w:r>
      <w:r>
        <w:rPr>
          <w:rFonts w:eastAsia="Calibri"/>
          <w:sz w:val="28"/>
          <w:szCs w:val="28"/>
        </w:rPr>
        <w:t>я бытовым потребителям – 847,6 млн</w:t>
      </w:r>
      <w:r w:rsidRPr="00575442">
        <w:rPr>
          <w:rFonts w:eastAsia="Calibri"/>
          <w:sz w:val="28"/>
          <w:szCs w:val="28"/>
        </w:rPr>
        <w:t>. 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  <w:r w:rsidRPr="00575442">
        <w:rPr>
          <w:rFonts w:eastAsia="Calibri"/>
          <w:sz w:val="28"/>
          <w:szCs w:val="28"/>
        </w:rPr>
        <w:t>, не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бытовым потребителям – 1128,7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кВт.ч.</w:t>
      </w:r>
    </w:p>
    <w:p w:rsidR="00AE20D1" w:rsidRPr="008C1ADE" w:rsidRDefault="00AE20D1" w:rsidP="00AE20D1">
      <w:pPr>
        <w:rPr>
          <w:rFonts w:eastAsia="Calibri"/>
          <w:sz w:val="28"/>
          <w:szCs w:val="28"/>
          <w:lang w:val="en-US"/>
        </w:rPr>
      </w:pPr>
      <w:proofErr w:type="gramStart"/>
      <w:r w:rsidRPr="008C1ADE">
        <w:rPr>
          <w:rFonts w:eastAsia="Calibri"/>
          <w:sz w:val="28"/>
          <w:szCs w:val="28"/>
          <w:lang w:val="en-US"/>
        </w:rPr>
        <w:t>b</w:t>
      </w:r>
      <w:proofErr w:type="gramEnd"/>
      <w:r w:rsidRPr="008C1ADE">
        <w:rPr>
          <w:rFonts w:eastAsia="Calibri"/>
          <w:sz w:val="28"/>
          <w:szCs w:val="28"/>
          <w:lang w:val="en-US"/>
        </w:rPr>
        <w:t xml:space="preserve">) </w:t>
      </w:r>
      <w:r w:rsidRPr="00575442">
        <w:rPr>
          <w:rFonts w:eastAsia="Calibri"/>
          <w:sz w:val="28"/>
          <w:szCs w:val="28"/>
        </w:rPr>
        <w:t>АО</w:t>
      </w:r>
      <w:r w:rsidRPr="008C1ADE">
        <w:rPr>
          <w:rFonts w:eastAsia="Calibri"/>
          <w:sz w:val="28"/>
          <w:szCs w:val="28"/>
          <w:lang w:val="en-US"/>
        </w:rPr>
        <w:t xml:space="preserve"> «Furnizare Energie Electrică Nord»: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-</w:t>
      </w:r>
      <w:r w:rsidRPr="00575442">
        <w:rPr>
          <w:rFonts w:eastAsia="Calibri"/>
          <w:sz w:val="28"/>
          <w:szCs w:val="28"/>
        </w:rPr>
        <w:tab/>
        <w:t xml:space="preserve">от местных производителей – 119,6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-</w:t>
      </w:r>
      <w:r w:rsidRPr="00575442">
        <w:rPr>
          <w:rFonts w:eastAsia="Calibri"/>
          <w:sz w:val="28"/>
          <w:szCs w:val="28"/>
        </w:rPr>
        <w:tab/>
        <w:t xml:space="preserve">ЗАО «Молдавская ГРЭС» – 555,9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Электроэнергия, поставленная бытовым потребителям – 360,3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  <w:r w:rsidRPr="00575442">
        <w:rPr>
          <w:rFonts w:eastAsia="Calibri"/>
          <w:sz w:val="28"/>
          <w:szCs w:val="28"/>
        </w:rPr>
        <w:t>, не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бытовым потребителям – 315,1 </w:t>
      </w:r>
      <w:r>
        <w:rPr>
          <w:rFonts w:eastAsia="Calibri"/>
          <w:sz w:val="28"/>
          <w:szCs w:val="28"/>
        </w:rPr>
        <w:t>млн</w:t>
      </w:r>
      <w:r w:rsidRPr="00575442">
        <w:rPr>
          <w:rFonts w:eastAsia="Calibri"/>
          <w:sz w:val="28"/>
          <w:szCs w:val="28"/>
        </w:rPr>
        <w:t>. кВт.ч.</w:t>
      </w:r>
    </w:p>
    <w:p w:rsidR="00AE20D1" w:rsidRPr="004F4029" w:rsidRDefault="00AE20D1" w:rsidP="00AE20D1">
      <w:pPr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Подробная информация о рынке электроэнергии Республики Молдова представлена в </w:t>
      </w:r>
      <w:r>
        <w:rPr>
          <w:rFonts w:eastAsia="Calibri"/>
          <w:sz w:val="28"/>
          <w:szCs w:val="28"/>
        </w:rPr>
        <w:t>п</w:t>
      </w:r>
      <w:r w:rsidRPr="00575442">
        <w:rPr>
          <w:rFonts w:eastAsia="Calibri"/>
          <w:sz w:val="28"/>
          <w:szCs w:val="28"/>
        </w:rPr>
        <w:t xml:space="preserve">риложении </w:t>
      </w:r>
      <w:r>
        <w:rPr>
          <w:rFonts w:eastAsia="Calibri"/>
          <w:sz w:val="28"/>
          <w:szCs w:val="28"/>
        </w:rPr>
        <w:t xml:space="preserve">№ </w:t>
      </w:r>
      <w:r w:rsidRPr="00575442">
        <w:rPr>
          <w:rFonts w:eastAsia="Calibri"/>
          <w:sz w:val="28"/>
          <w:szCs w:val="28"/>
        </w:rPr>
        <w:t xml:space="preserve">2.2 </w:t>
      </w:r>
      <w:r w:rsidRPr="004F4029">
        <w:rPr>
          <w:rFonts w:eastAsia="Calibri"/>
          <w:sz w:val="28"/>
          <w:szCs w:val="28"/>
        </w:rPr>
        <w:t>«Результаты мониторинга рынка электроэнергии».</w:t>
      </w:r>
    </w:p>
    <w:p w:rsidR="00AE20D1" w:rsidRPr="008C1ADE" w:rsidRDefault="00AE20D1" w:rsidP="00AE20D1">
      <w:pPr>
        <w:rPr>
          <w:rFonts w:eastAsia="Calibri"/>
          <w:sz w:val="28"/>
          <w:szCs w:val="28"/>
        </w:rPr>
      </w:pPr>
    </w:p>
    <w:p w:rsidR="00AE20D1" w:rsidRPr="002024AD" w:rsidRDefault="00AE20D1" w:rsidP="00AE20D1">
      <w:pPr>
        <w:numPr>
          <w:ilvl w:val="1"/>
          <w:numId w:val="4"/>
        </w:numPr>
        <w:ind w:left="142" w:firstLine="0"/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iCs/>
          <w:color w:val="000000"/>
          <w:sz w:val="28"/>
        </w:rPr>
        <w:t>Центральный поставщик электроэнергии</w:t>
      </w:r>
    </w:p>
    <w:p w:rsidR="00AE20D1" w:rsidRPr="00575442" w:rsidRDefault="00AE20D1" w:rsidP="00AE20D1">
      <w:pPr>
        <w:ind w:left="142" w:firstLine="0"/>
        <w:rPr>
          <w:rFonts w:eastAsia="Calibri"/>
          <w:b/>
          <w:sz w:val="28"/>
          <w:szCs w:val="28"/>
        </w:rPr>
      </w:pPr>
    </w:p>
    <w:p w:rsidR="00AE20D1" w:rsidRPr="008C1ADE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22.</w:t>
      </w:r>
      <w:r w:rsidRPr="00575442">
        <w:rPr>
          <w:rFonts w:eastAsia="Calibri"/>
          <w:sz w:val="28"/>
          <w:szCs w:val="28"/>
        </w:rPr>
        <w:tab/>
        <w:t xml:space="preserve">В рамках Договора об Энергетическом </w:t>
      </w:r>
      <w:r>
        <w:rPr>
          <w:rFonts w:eastAsia="Calibri"/>
          <w:sz w:val="28"/>
          <w:szCs w:val="28"/>
        </w:rPr>
        <w:t>с</w:t>
      </w:r>
      <w:r w:rsidRPr="00575442">
        <w:rPr>
          <w:rFonts w:eastAsia="Calibri"/>
          <w:sz w:val="28"/>
          <w:szCs w:val="28"/>
        </w:rPr>
        <w:t>ообществе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Республика Молдова приняла обязательство до 2020 года обеспечивать долю энергии из возобновляемых источников валового конечного энергопотребления в размере как минимум 17%, задача, которая и ранее была установлена в Законе № 10 от 26 февраля 2016</w:t>
      </w:r>
      <w:r>
        <w:rPr>
          <w:rFonts w:eastAsia="Calibri"/>
          <w:sz w:val="28"/>
          <w:szCs w:val="28"/>
        </w:rPr>
        <w:t xml:space="preserve"> года</w:t>
      </w:r>
      <w:r w:rsidRPr="00575442">
        <w:rPr>
          <w:rFonts w:eastAsia="Calibri"/>
          <w:sz w:val="28"/>
          <w:szCs w:val="28"/>
        </w:rPr>
        <w:t xml:space="preserve"> о продвижении использования энергии из возобновляемых источников. Обеспечение реализации данной государственной задачи предоставляет бизнес сообществу долгосрочную стабильность, крайне необходимую для осуществления продолжительных инвестиций в сектор возобновляемой энергии, что снизит зависимость от импортируемой электроэнергии и ископаемого топлива, обеспечит рост уровня использования новых энерг</w:t>
      </w:r>
      <w:r>
        <w:rPr>
          <w:rFonts w:eastAsia="Calibri"/>
          <w:sz w:val="28"/>
          <w:szCs w:val="28"/>
        </w:rPr>
        <w:t xml:space="preserve">етических </w:t>
      </w:r>
      <w:r w:rsidRPr="00575442">
        <w:rPr>
          <w:rFonts w:eastAsia="Calibri"/>
          <w:sz w:val="28"/>
          <w:szCs w:val="28"/>
        </w:rPr>
        <w:t xml:space="preserve">технологий и будет способствовать снижению выброса парниковых газов.        </w:t>
      </w:r>
    </w:p>
    <w:p w:rsidR="00AE20D1" w:rsidRPr="00575442" w:rsidRDefault="00AE20D1" w:rsidP="00AE20D1">
      <w:pPr>
        <w:ind w:firstLine="567"/>
        <w:rPr>
          <w:sz w:val="28"/>
          <w:szCs w:val="28"/>
          <w:lang w:eastAsia="ru-RU"/>
        </w:rPr>
      </w:pPr>
      <w:r w:rsidRPr="00575442">
        <w:rPr>
          <w:rFonts w:eastAsia="Calibri"/>
          <w:sz w:val="28"/>
          <w:szCs w:val="28"/>
        </w:rPr>
        <w:t xml:space="preserve">     </w:t>
      </w:r>
    </w:p>
    <w:p w:rsidR="00AE20D1" w:rsidRPr="00575442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lastRenderedPageBreak/>
        <w:t>23.</w:t>
      </w:r>
      <w:r w:rsidRPr="00575442">
        <w:rPr>
          <w:rFonts w:eastAsia="Calibri"/>
          <w:sz w:val="28"/>
          <w:szCs w:val="28"/>
        </w:rPr>
        <w:tab/>
        <w:t xml:space="preserve">Вместе с тем, принимая во внимание все положительные аспекты, для развития новых производственных мощностей электроэнергии из возобновляемых источников необходимы значительные инвестиции, которые, безусловно, влияют на уровень цен на производство данной энергии. Очевидно, что в подобных условиях, как показывает и международная практика, уровень конкурентоспособности производителей электроэнергии из возобновляемых источников на либерализованных рынках энергии достаточно ограничен по сравнению с другими производителями электроэнергии. </w:t>
      </w:r>
      <w:proofErr w:type="gramStart"/>
      <w:r w:rsidRPr="00575442">
        <w:rPr>
          <w:rFonts w:eastAsia="Calibri"/>
          <w:sz w:val="28"/>
          <w:szCs w:val="28"/>
        </w:rPr>
        <w:t xml:space="preserve">Таким образом, главной целью государственных задач в области энергии из возобновляемых источников является привлечение и защита инвесторов, обеспечение продолжительного развития технологий выработки энергии из возобновляемых источников, обеспечение свободного и беспристрастного доступа производителей электроэнергии к электросетям, а также применение определенных схем поддержки и эффективного стимулирования для поощрения производства и использования энергии из возобновляемых источников.             </w:t>
      </w:r>
      <w:proofErr w:type="gramEnd"/>
    </w:p>
    <w:p w:rsidR="00AE20D1" w:rsidRPr="008C1ADE" w:rsidRDefault="00AE20D1" w:rsidP="00AE20D1">
      <w:pPr>
        <w:ind w:firstLine="567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24.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 xml:space="preserve">Закон о продвижении использования энергии из возобновляемых источников предусматривает применение схемы поддержки для продвижения использования энергии из возобновляемых источников, которая состоит в обязательной закупке всего количества электроэнергии, производимой из возобновляемых источников на протяжении 15 лет, по фиксированным тарифам, установленным </w:t>
      </w:r>
      <w:r>
        <w:rPr>
          <w:rFonts w:eastAsia="Calibri"/>
          <w:sz w:val="28"/>
          <w:szCs w:val="28"/>
        </w:rPr>
        <w:t>Агентством,</w:t>
      </w:r>
      <w:r w:rsidRPr="00575442">
        <w:rPr>
          <w:rFonts w:eastAsia="Calibri"/>
          <w:sz w:val="28"/>
          <w:szCs w:val="28"/>
        </w:rPr>
        <w:t xml:space="preserve"> – в случае с правомочными производителями</w:t>
      </w:r>
      <w:r w:rsidRPr="00575442">
        <w:rPr>
          <w:rFonts w:eastAsia="Calibri"/>
          <w:sz w:val="28"/>
          <w:szCs w:val="28"/>
          <w:vertAlign w:val="superscript"/>
        </w:rPr>
        <w:footnoteReference w:id="1"/>
      </w:r>
      <w:r w:rsidRPr="00575442">
        <w:rPr>
          <w:rFonts w:eastAsia="Calibri"/>
          <w:sz w:val="28"/>
          <w:szCs w:val="28"/>
          <w:vertAlign w:val="superscript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электроэнергии из возобновляемых источников, которые владеют или будут владеть электростанциями с общей мощностью электрического тока</w:t>
      </w:r>
      <w:proofErr w:type="gramEnd"/>
      <w:r w:rsidRPr="00575442">
        <w:rPr>
          <w:rFonts w:eastAsia="Calibri"/>
          <w:sz w:val="28"/>
          <w:szCs w:val="28"/>
        </w:rPr>
        <w:t>, не превышающей лимит мощности, установленный Правительством, или по ценам, установленным в рамках торгов – в случае других правомочных производителей электроэнергии из возобновляемых источников.</w:t>
      </w:r>
    </w:p>
    <w:p w:rsidR="00AE20D1" w:rsidRPr="008C1ADE" w:rsidRDefault="00AE20D1" w:rsidP="00AE20D1">
      <w:pPr>
        <w:ind w:firstLine="567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25. </w:t>
      </w:r>
      <w:r w:rsidRPr="00575442">
        <w:rPr>
          <w:rFonts w:eastAsia="Calibri"/>
          <w:sz w:val="28"/>
          <w:szCs w:val="28"/>
        </w:rPr>
        <w:tab/>
        <w:t xml:space="preserve">Одновременно, Закон об электроэнергии предусматривает и обязательство закупки центральным поставщиком электроэнергии, произведенной городскими электростанциями с применением технологии  когенерации, по ценам, регулируемым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 xml:space="preserve">.  </w:t>
      </w:r>
    </w:p>
    <w:p w:rsidR="00AE20D1" w:rsidRPr="008C1ADE" w:rsidRDefault="00AE20D1" w:rsidP="00AE20D1">
      <w:pPr>
        <w:ind w:firstLine="567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26.</w:t>
      </w:r>
      <w:r w:rsidRPr="00575442">
        <w:rPr>
          <w:rFonts w:eastAsia="Calibri"/>
          <w:sz w:val="28"/>
          <w:szCs w:val="28"/>
        </w:rPr>
        <w:tab/>
        <w:t xml:space="preserve">Согласно положениям </w:t>
      </w:r>
      <w:r>
        <w:rPr>
          <w:rFonts w:eastAsia="Calibri"/>
          <w:sz w:val="28"/>
          <w:szCs w:val="28"/>
        </w:rPr>
        <w:t>пункта</w:t>
      </w:r>
      <w:r w:rsidRPr="00575442">
        <w:rPr>
          <w:rFonts w:eastAsia="Calibri"/>
          <w:sz w:val="28"/>
          <w:szCs w:val="28"/>
        </w:rPr>
        <w:t xml:space="preserve"> b)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части</w:t>
      </w:r>
      <w:r w:rsidRPr="00575442">
        <w:rPr>
          <w:rFonts w:eastAsia="Calibri"/>
          <w:sz w:val="28"/>
          <w:szCs w:val="28"/>
        </w:rPr>
        <w:t xml:space="preserve"> (13) ст</w:t>
      </w:r>
      <w:r>
        <w:rPr>
          <w:rFonts w:eastAsia="Calibri"/>
          <w:sz w:val="28"/>
          <w:szCs w:val="28"/>
        </w:rPr>
        <w:t>атьи</w:t>
      </w:r>
      <w:r w:rsidRPr="00575442">
        <w:rPr>
          <w:rFonts w:eastAsia="Calibri"/>
          <w:sz w:val="28"/>
          <w:szCs w:val="28"/>
        </w:rPr>
        <w:t xml:space="preserve"> 96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главы XV и положений ст</w:t>
      </w:r>
      <w:r>
        <w:rPr>
          <w:rFonts w:eastAsia="Calibri"/>
          <w:sz w:val="28"/>
          <w:szCs w:val="28"/>
        </w:rPr>
        <w:t>атьи</w:t>
      </w:r>
      <w:r w:rsidRPr="00575442">
        <w:rPr>
          <w:rFonts w:eastAsia="Calibri"/>
          <w:sz w:val="28"/>
          <w:szCs w:val="28"/>
        </w:rPr>
        <w:t xml:space="preserve"> 30 и </w:t>
      </w:r>
      <w:r>
        <w:rPr>
          <w:rFonts w:eastAsia="Calibri"/>
          <w:sz w:val="28"/>
          <w:szCs w:val="28"/>
        </w:rPr>
        <w:t xml:space="preserve">пункта с) части (6) </w:t>
      </w:r>
      <w:r w:rsidRPr="00575442">
        <w:rPr>
          <w:rFonts w:eastAsia="Calibri"/>
          <w:sz w:val="28"/>
          <w:szCs w:val="28"/>
        </w:rPr>
        <w:t>ст</w:t>
      </w:r>
      <w:r>
        <w:rPr>
          <w:rFonts w:eastAsia="Calibri"/>
          <w:sz w:val="28"/>
          <w:szCs w:val="28"/>
        </w:rPr>
        <w:t>атьи</w:t>
      </w:r>
      <w:r w:rsidRPr="00575442">
        <w:rPr>
          <w:rFonts w:eastAsia="Calibri"/>
          <w:sz w:val="28"/>
          <w:szCs w:val="28"/>
        </w:rPr>
        <w:t xml:space="preserve">  45</w:t>
      </w:r>
      <w:r>
        <w:rPr>
          <w:rFonts w:eastAsia="Calibri"/>
          <w:sz w:val="28"/>
          <w:szCs w:val="28"/>
        </w:rPr>
        <w:t xml:space="preserve">  </w:t>
      </w:r>
      <w:r w:rsidRPr="00575442">
        <w:rPr>
          <w:rFonts w:eastAsia="Calibri"/>
          <w:sz w:val="28"/>
          <w:szCs w:val="28"/>
        </w:rPr>
        <w:t xml:space="preserve"> Закона о продвижении использования электроэнергии из возобновляемых источников, Правительство должно назначить центрального поставщика электроэнергии. </w:t>
      </w:r>
    </w:p>
    <w:p w:rsidR="00AE20D1" w:rsidRPr="008C1ADE" w:rsidRDefault="00AE20D1" w:rsidP="00AE20D1">
      <w:pPr>
        <w:tabs>
          <w:tab w:val="left" w:pos="567"/>
        </w:tabs>
        <w:suppressAutoHyphens/>
        <w:ind w:firstLine="567"/>
        <w:rPr>
          <w:sz w:val="28"/>
          <w:szCs w:val="28"/>
          <w:lang w:eastAsia="ar-SA"/>
        </w:rPr>
      </w:pPr>
    </w:p>
    <w:p w:rsidR="00AE20D1" w:rsidRPr="00575442" w:rsidRDefault="00AE20D1" w:rsidP="00AE20D1">
      <w:pPr>
        <w:tabs>
          <w:tab w:val="left" w:pos="567"/>
        </w:tabs>
        <w:suppressAutoHyphens/>
        <w:ind w:firstLine="567"/>
        <w:rPr>
          <w:sz w:val="28"/>
          <w:szCs w:val="28"/>
          <w:lang w:eastAsia="ru-RU"/>
        </w:rPr>
      </w:pPr>
      <w:r w:rsidRPr="00575442">
        <w:rPr>
          <w:sz w:val="28"/>
          <w:szCs w:val="28"/>
          <w:lang w:eastAsia="ar-SA"/>
        </w:rPr>
        <w:t>27.</w:t>
      </w:r>
      <w:r w:rsidRPr="00575442">
        <w:rPr>
          <w:i/>
          <w:sz w:val="28"/>
          <w:szCs w:val="28"/>
          <w:lang w:eastAsia="ar-SA"/>
        </w:rPr>
        <w:tab/>
        <w:t>Центральный поставщик электроэнергии</w:t>
      </w:r>
      <w:r w:rsidRPr="00575442">
        <w:rPr>
          <w:i/>
          <w:iCs/>
          <w:sz w:val="28"/>
          <w:szCs w:val="28"/>
          <w:lang w:eastAsia="ar-SA"/>
        </w:rPr>
        <w:t xml:space="preserve">, </w:t>
      </w:r>
      <w:r w:rsidRPr="00575442">
        <w:rPr>
          <w:iCs/>
          <w:sz w:val="28"/>
          <w:szCs w:val="28"/>
          <w:lang w:eastAsia="ar-SA"/>
        </w:rPr>
        <w:t xml:space="preserve">должен действовать в соответствии с положениями </w:t>
      </w:r>
      <w:r w:rsidRPr="00575442">
        <w:rPr>
          <w:sz w:val="28"/>
          <w:szCs w:val="28"/>
          <w:lang w:eastAsia="ar-SA"/>
        </w:rPr>
        <w:t>Закона об электроэнергии и Закона о продвижении использования электроэнергии из возобновляемых источников и имеет следующие основные обязанности:</w:t>
      </w:r>
      <w:r w:rsidRPr="00575442">
        <w:rPr>
          <w:sz w:val="28"/>
          <w:szCs w:val="28"/>
          <w:lang w:eastAsia="ru-RU"/>
        </w:rPr>
        <w:t xml:space="preserve"> 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575442">
        <w:rPr>
          <w:rFonts w:eastAsia="Calibri"/>
          <w:sz w:val="28"/>
          <w:szCs w:val="28"/>
        </w:rPr>
        <w:t>закупка у полномочных производителей, которые владеют или будут владеть электростанциями с общей мощностью электрического тока, превышающей лимит мощности, установленный Правительством, всего количества электроэнергии, поставляемой в электросети по ценам, установленным в результате торгов, проведенных согласно Закону о продвижении использования электроэнергии из возобновляемых источников;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575442">
        <w:rPr>
          <w:rFonts w:eastAsia="Calibri"/>
          <w:sz w:val="28"/>
          <w:szCs w:val="28"/>
        </w:rPr>
        <w:t xml:space="preserve">закупка у полномочных производителей, которые владеют или будут владеть электростанциями с общей мощностью электрического тока, не превышающей лимит мощности, установленный Правительством, всего количества электроэнергии, поставляемой в электросети по фиксированным тарифам, утвержденным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 xml:space="preserve">; 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575442">
        <w:rPr>
          <w:rFonts w:eastAsia="Calibri"/>
          <w:sz w:val="28"/>
          <w:szCs w:val="28"/>
        </w:rPr>
        <w:t xml:space="preserve">закупка всего количества электроэнергии, поставляемой в электросети городскими теплоэлектростанциями, по тарифам, утвержденным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>;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575442">
        <w:rPr>
          <w:rFonts w:eastAsia="Calibri"/>
          <w:sz w:val="28"/>
          <w:szCs w:val="28"/>
        </w:rPr>
        <w:t>сбор (ежегодный, ежемесячный и ежедневный) от производителей, у которых закупается электроэнергия</w:t>
      </w:r>
      <w:r>
        <w:rPr>
          <w:rFonts w:eastAsia="Calibri"/>
          <w:sz w:val="28"/>
          <w:szCs w:val="28"/>
        </w:rPr>
        <w:t>,</w:t>
      </w:r>
      <w:r w:rsidRPr="00575442">
        <w:rPr>
          <w:rFonts w:eastAsia="Calibri"/>
          <w:sz w:val="28"/>
          <w:szCs w:val="28"/>
        </w:rPr>
        <w:t xml:space="preserve"> и предоставление оператору передающей системы и/или операторам распределительных систем информации о прогнозе поставки в электросети количества электроэнергии, произведенной производителями, с которыми заключены договора на закупку электроэнергии в соответствии с Правилами рынка электроэнергии, утвержденными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 xml:space="preserve">;       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575442">
        <w:rPr>
          <w:rFonts w:eastAsia="Calibri"/>
          <w:sz w:val="28"/>
          <w:szCs w:val="28"/>
        </w:rPr>
        <w:t xml:space="preserve">определение, на основании информации, представленной оператором передающей системы и операторами распределительной системы, ежемесячного количества электроэнергии, которое необходимо поставить каждому поставщику и полномочному потребителю электроэнергии, в зависимости от долей, которыми он владеет на рынке электроэнергии и предоставление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 xml:space="preserve"> соответствующей информации;    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575442">
        <w:rPr>
          <w:rFonts w:eastAsia="Calibri"/>
          <w:sz w:val="28"/>
          <w:szCs w:val="28"/>
        </w:rPr>
        <w:t xml:space="preserve">определение средних ежемесячных цен на закупку электроэнергии у производителей энергии из возобновляемых источников и городских теплоэлектростанций в режиме когенерации и предоставление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 xml:space="preserve"> соответствующей информации;   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575442">
        <w:rPr>
          <w:rFonts w:eastAsia="Calibri"/>
          <w:sz w:val="28"/>
          <w:szCs w:val="28"/>
        </w:rPr>
        <w:t xml:space="preserve">продажа всего количества электроэнергии, приобретенной у производителей энергии из возобновляемых источников и городских теплоэлектростанций в режиме когенерации, всем полномочным поставщикам и потребителям электроэнергии, которые ведут деятельность на внутреннем рынке электроэнергии, в зависимости от долей, которыми </w:t>
      </w:r>
      <w:r w:rsidRPr="00575442">
        <w:rPr>
          <w:rFonts w:eastAsia="Calibri"/>
          <w:sz w:val="28"/>
          <w:szCs w:val="28"/>
        </w:rPr>
        <w:lastRenderedPageBreak/>
        <w:t xml:space="preserve">они владеют на рынке и по регулируемым ценам, утвержденным </w:t>
      </w:r>
      <w:r>
        <w:rPr>
          <w:rFonts w:eastAsia="Calibri"/>
          <w:sz w:val="28"/>
          <w:szCs w:val="28"/>
        </w:rPr>
        <w:t>Агентством;</w:t>
      </w:r>
      <w:r w:rsidRPr="00575442">
        <w:rPr>
          <w:rFonts w:eastAsia="Calibri"/>
          <w:sz w:val="28"/>
          <w:szCs w:val="28"/>
        </w:rPr>
        <w:t xml:space="preserve">    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575442">
        <w:rPr>
          <w:rFonts w:eastAsia="Calibri"/>
          <w:sz w:val="28"/>
          <w:szCs w:val="28"/>
        </w:rPr>
        <w:t>передача поставщикам электроэнергии гарантий происхождения, которые соответствуют количеству электроэнергии, поставленной ими</w:t>
      </w:r>
      <w:r>
        <w:rPr>
          <w:rFonts w:eastAsia="Calibri"/>
          <w:sz w:val="28"/>
          <w:szCs w:val="28"/>
        </w:rPr>
        <w:t>;</w:t>
      </w:r>
    </w:p>
    <w:p w:rsidR="00AE20D1" w:rsidRPr="00575442" w:rsidRDefault="00AE20D1" w:rsidP="00AE20D1">
      <w:p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575442">
        <w:rPr>
          <w:rFonts w:eastAsia="Calibri"/>
          <w:sz w:val="28"/>
          <w:szCs w:val="28"/>
        </w:rPr>
        <w:t xml:space="preserve">сбор оплаты за электроэнергию, проданную полномочным поставщикам и потребителям и оплата производителям электроэнергии из возобновляемых источников и когенерации себестоимости электроэнергии, приобретенной у них. </w:t>
      </w:r>
    </w:p>
    <w:p w:rsidR="00AE20D1" w:rsidRPr="008C1ADE" w:rsidRDefault="00AE20D1" w:rsidP="00AE20D1">
      <w:pPr>
        <w:ind w:firstLine="567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28.</w:t>
      </w:r>
      <w:r w:rsidRPr="00575442">
        <w:rPr>
          <w:rFonts w:eastAsia="Calibri"/>
          <w:sz w:val="28"/>
          <w:szCs w:val="28"/>
        </w:rPr>
        <w:tab/>
      </w:r>
      <w:proofErr w:type="gramStart"/>
      <w:r w:rsidRPr="00575442">
        <w:rPr>
          <w:rFonts w:eastAsia="Calibri"/>
          <w:sz w:val="28"/>
          <w:szCs w:val="28"/>
        </w:rPr>
        <w:t>В целях обеспечения реализации положений Закона об электроэнергии, Закона о продвижения использования электроэнергии из возобновляемых источников и Закона о тепловой электроэнергии и продвижении когенерации, а также для создания в Республике Молдова необходимых условий для продвижения производства и использования электроэнергии из возобновляемых источников и когенерации, для стимулирования привлечения новых инвестиций в развитие производственных мощностей электроэнергии, что непосредственно способствует реализации обязательств, принятых</w:t>
      </w:r>
      <w:proofErr w:type="gramEnd"/>
      <w:r w:rsidRPr="00575442">
        <w:rPr>
          <w:rFonts w:eastAsia="Calibri"/>
          <w:sz w:val="28"/>
          <w:szCs w:val="28"/>
        </w:rPr>
        <w:t xml:space="preserve"> Республикой Молдова как стороной, подписавшей Договор об Энергетическом </w:t>
      </w:r>
      <w:r>
        <w:rPr>
          <w:rFonts w:eastAsia="Calibri"/>
          <w:sz w:val="28"/>
          <w:szCs w:val="28"/>
        </w:rPr>
        <w:t>с</w:t>
      </w:r>
      <w:r w:rsidRPr="00575442">
        <w:rPr>
          <w:rFonts w:eastAsia="Calibri"/>
          <w:sz w:val="28"/>
          <w:szCs w:val="28"/>
        </w:rPr>
        <w:t xml:space="preserve">ообществе, и развитию надежного, конкурентоспособного рынка электроэнергии, а также повышению безопасности снабжения электроэнергией конечных потребителей, в результате рассмотрения нескольких возможных вариантов,   Министерство экономики разработало проект </w:t>
      </w:r>
      <w:r>
        <w:rPr>
          <w:rFonts w:eastAsia="Calibri"/>
          <w:sz w:val="28"/>
          <w:szCs w:val="28"/>
        </w:rPr>
        <w:t>п</w:t>
      </w:r>
      <w:r w:rsidRPr="00575442">
        <w:rPr>
          <w:rFonts w:eastAsia="Calibri"/>
          <w:sz w:val="28"/>
          <w:szCs w:val="28"/>
        </w:rPr>
        <w:t xml:space="preserve">остановления Правительства о назначении </w:t>
      </w:r>
      <w:r>
        <w:rPr>
          <w:rFonts w:eastAsia="Calibri"/>
          <w:sz w:val="28"/>
          <w:szCs w:val="28"/>
        </w:rPr>
        <w:t>ц</w:t>
      </w:r>
      <w:r w:rsidRPr="00575442">
        <w:rPr>
          <w:rFonts w:eastAsia="Calibri"/>
          <w:sz w:val="28"/>
          <w:szCs w:val="28"/>
        </w:rPr>
        <w:t xml:space="preserve">ентрального поставщика электроэнергии. </w:t>
      </w:r>
    </w:p>
    <w:p w:rsidR="00AE20D1" w:rsidRPr="008C1ADE" w:rsidRDefault="00AE20D1" w:rsidP="00AE20D1">
      <w:pPr>
        <w:ind w:firstLine="567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567"/>
        <w:rPr>
          <w:rFonts w:eastAsia="Calibri"/>
          <w:strike/>
          <w:sz w:val="28"/>
          <w:szCs w:val="28"/>
        </w:rPr>
      </w:pPr>
      <w:r w:rsidRPr="00575442">
        <w:rPr>
          <w:rFonts w:eastAsia="Calibri"/>
          <w:sz w:val="28"/>
          <w:szCs w:val="28"/>
        </w:rPr>
        <w:t>29.</w:t>
      </w:r>
      <w:r w:rsidRPr="00575442">
        <w:rPr>
          <w:rFonts w:eastAsia="Calibri"/>
          <w:sz w:val="28"/>
          <w:szCs w:val="28"/>
        </w:rPr>
        <w:tab/>
        <w:t xml:space="preserve">Было выявлено, </w:t>
      </w:r>
      <w:r>
        <w:rPr>
          <w:rFonts w:eastAsia="Calibri"/>
          <w:sz w:val="28"/>
          <w:szCs w:val="28"/>
        </w:rPr>
        <w:t xml:space="preserve">что </w:t>
      </w:r>
      <w:r w:rsidRPr="00575442">
        <w:rPr>
          <w:rFonts w:eastAsia="Calibri"/>
          <w:sz w:val="28"/>
          <w:szCs w:val="28"/>
        </w:rPr>
        <w:t>на начальном этапе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самым подходящим и простым вариантом является назначение </w:t>
      </w:r>
      <w:r>
        <w:rPr>
          <w:rFonts w:eastAsia="Calibri"/>
          <w:sz w:val="28"/>
          <w:szCs w:val="28"/>
        </w:rPr>
        <w:t>ц</w:t>
      </w:r>
      <w:r w:rsidRPr="00575442">
        <w:rPr>
          <w:rFonts w:eastAsia="Calibri"/>
          <w:sz w:val="28"/>
          <w:szCs w:val="28"/>
        </w:rPr>
        <w:t xml:space="preserve">ентральным поставщиком электроэнергии существующего предприятия АО «Energocom», в котором государство владеет 100% акций. Это объясняется тем, что обязанности, возложенные </w:t>
      </w:r>
      <w:proofErr w:type="gramStart"/>
      <w:r w:rsidRPr="00575442">
        <w:rPr>
          <w:rFonts w:eastAsia="Calibri"/>
          <w:sz w:val="28"/>
          <w:szCs w:val="28"/>
        </w:rPr>
        <w:t>на</w:t>
      </w:r>
      <w:proofErr w:type="gramEnd"/>
      <w:r w:rsidRPr="0057544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ц</w:t>
      </w:r>
      <w:r w:rsidRPr="00575442">
        <w:rPr>
          <w:rFonts w:eastAsia="Calibri"/>
          <w:sz w:val="28"/>
          <w:szCs w:val="28"/>
        </w:rPr>
        <w:t>ентрального</w:t>
      </w:r>
      <w:proofErr w:type="gramEnd"/>
      <w:r w:rsidRPr="00575442">
        <w:rPr>
          <w:rFonts w:eastAsia="Calibri"/>
          <w:sz w:val="28"/>
          <w:szCs w:val="28"/>
        </w:rPr>
        <w:t xml:space="preserve"> поставщика электроэнергии, включают </w:t>
      </w:r>
      <w:r>
        <w:rPr>
          <w:rFonts w:eastAsia="Calibri"/>
          <w:sz w:val="28"/>
          <w:szCs w:val="28"/>
        </w:rPr>
        <w:t xml:space="preserve"> </w:t>
      </w:r>
      <w:r w:rsidRPr="00575442">
        <w:rPr>
          <w:rFonts w:eastAsia="Calibri"/>
          <w:sz w:val="28"/>
          <w:szCs w:val="28"/>
        </w:rPr>
        <w:t xml:space="preserve"> только оптовую поставку электроэнергии, а АО «Energocom» является единственным поставщиком данного типа, который на настоящий момент владеет соответствующей лицензией и в действительности работает на рынке электроэнергии Молдовы. Более того, АО «Energocom» является действующим предприятием, имеющим длительный опыт поставок электроэнергии на внутренний рынок, обеспечивая от импорта и от электростанции ЗАО «Молдавская ГРЭС» Приднестровского региона 70-80% всего спроса на электроэнергию, потребляемую в Республике Молдова. Также АО «Energocom» хорошо знает специфику рынка электроэнергии, владеет инфраструктурой и имеет в наличии персонал, необходимый для ведения деятельности по поставке электроэнергии, знает и имеет опыт работы с оператором передающей системы, операторами распределительных систем, полномочными поставщиками и потребителями электроэнергии, а также </w:t>
      </w:r>
      <w:r>
        <w:rPr>
          <w:rFonts w:eastAsia="Calibri"/>
          <w:sz w:val="28"/>
          <w:szCs w:val="28"/>
        </w:rPr>
        <w:t>Агентством</w:t>
      </w:r>
      <w:r w:rsidRPr="00575442">
        <w:rPr>
          <w:rFonts w:eastAsia="Calibri"/>
          <w:sz w:val="28"/>
          <w:szCs w:val="28"/>
        </w:rPr>
        <w:t xml:space="preserve">. Важен и тот факт, что </w:t>
      </w:r>
      <w:r w:rsidRPr="00575442">
        <w:rPr>
          <w:rFonts w:eastAsia="Calibri"/>
          <w:sz w:val="28"/>
          <w:szCs w:val="28"/>
        </w:rPr>
        <w:lastRenderedPageBreak/>
        <w:t>в случае назначения</w:t>
      </w:r>
      <w:r>
        <w:rPr>
          <w:rFonts w:eastAsia="Calibri"/>
          <w:sz w:val="28"/>
          <w:szCs w:val="28"/>
        </w:rPr>
        <w:t>,</w:t>
      </w:r>
      <w:r w:rsidRPr="00575442">
        <w:rPr>
          <w:rFonts w:eastAsia="Calibri"/>
          <w:sz w:val="28"/>
          <w:szCs w:val="28"/>
        </w:rPr>
        <w:t xml:space="preserve"> АО «Energocom» получит самую малую единичную себестоимость (ле</w:t>
      </w:r>
      <w:r>
        <w:rPr>
          <w:rFonts w:eastAsia="Calibri"/>
          <w:sz w:val="28"/>
          <w:szCs w:val="28"/>
        </w:rPr>
        <w:t>ев</w:t>
      </w:r>
      <w:r w:rsidRPr="00575442">
        <w:rPr>
          <w:rFonts w:eastAsia="Calibri"/>
          <w:sz w:val="28"/>
          <w:szCs w:val="28"/>
        </w:rPr>
        <w:t>/кВт</w:t>
      </w:r>
      <w:proofErr w:type="gramStart"/>
      <w:r w:rsidRPr="00575442">
        <w:rPr>
          <w:rFonts w:eastAsia="Calibri"/>
          <w:sz w:val="28"/>
          <w:szCs w:val="28"/>
        </w:rPr>
        <w:t>.ч</w:t>
      </w:r>
      <w:proofErr w:type="gramEnd"/>
      <w:r w:rsidRPr="00575442">
        <w:rPr>
          <w:rFonts w:eastAsia="Calibri"/>
          <w:sz w:val="28"/>
          <w:szCs w:val="28"/>
        </w:rPr>
        <w:t xml:space="preserve">) при реализации обязательств Центрального поставщика электроэнергии и, соответственно, самую низкую цену продажи электроэнергии, по сравнению с другими вариантами ввиду того, что в данном случае отсутствует необходимость в больших управленческих затратах, затратах, связанных с учреждением предприятия и его регистрацией.     </w:t>
      </w:r>
    </w:p>
    <w:p w:rsidR="00AE20D1" w:rsidRPr="008C1ADE" w:rsidRDefault="00AE20D1" w:rsidP="00AE20D1">
      <w:pPr>
        <w:tabs>
          <w:tab w:val="left" w:pos="284"/>
          <w:tab w:val="left" w:pos="1418"/>
        </w:tabs>
        <w:rPr>
          <w:sz w:val="28"/>
          <w:szCs w:val="28"/>
          <w:lang w:eastAsia="ru-RU"/>
        </w:rPr>
      </w:pPr>
    </w:p>
    <w:p w:rsidR="00AE20D1" w:rsidRPr="00575442" w:rsidRDefault="00AE20D1" w:rsidP="00AE20D1">
      <w:pPr>
        <w:tabs>
          <w:tab w:val="left" w:pos="284"/>
          <w:tab w:val="left" w:pos="1418"/>
        </w:tabs>
        <w:rPr>
          <w:iCs/>
          <w:sz w:val="28"/>
          <w:szCs w:val="28"/>
          <w:lang w:eastAsia="ru-RU"/>
        </w:rPr>
      </w:pPr>
      <w:r w:rsidRPr="00575442">
        <w:rPr>
          <w:sz w:val="28"/>
          <w:szCs w:val="28"/>
          <w:lang w:eastAsia="ru-RU"/>
        </w:rPr>
        <w:t>30.</w:t>
      </w:r>
      <w:r w:rsidRPr="00575442">
        <w:rPr>
          <w:sz w:val="28"/>
          <w:szCs w:val="28"/>
          <w:lang w:eastAsia="ru-RU"/>
        </w:rPr>
        <w:tab/>
        <w:t>Проект Постановления Правительства о назначении Центрального поставщика электроэнергии представлен к рассмотрению уполномоченным учреждениям и представлен на утверждение Правительству в текущем году</w:t>
      </w:r>
      <w:r w:rsidRPr="00575442">
        <w:rPr>
          <w:iCs/>
          <w:sz w:val="28"/>
          <w:szCs w:val="28"/>
          <w:lang w:eastAsia="ru-RU"/>
        </w:rPr>
        <w:t>.</w:t>
      </w:r>
    </w:p>
    <w:p w:rsidR="00AE20D1" w:rsidRPr="00575442" w:rsidRDefault="00AE20D1" w:rsidP="00AE20D1">
      <w:pPr>
        <w:tabs>
          <w:tab w:val="left" w:pos="284"/>
          <w:tab w:val="left" w:pos="1418"/>
        </w:tabs>
        <w:rPr>
          <w:iCs/>
          <w:sz w:val="28"/>
          <w:szCs w:val="28"/>
          <w:lang w:eastAsia="ru-RU"/>
        </w:rPr>
      </w:pPr>
    </w:p>
    <w:p w:rsidR="00AE20D1" w:rsidRPr="00575442" w:rsidRDefault="00AE20D1" w:rsidP="00AE20D1">
      <w:pPr>
        <w:numPr>
          <w:ilvl w:val="0"/>
          <w:numId w:val="4"/>
        </w:numPr>
        <w:tabs>
          <w:tab w:val="left" w:pos="5850"/>
        </w:tabs>
        <w:jc w:val="center"/>
        <w:rPr>
          <w:rFonts w:eastAsia="Calibri"/>
          <w:b/>
          <w:sz w:val="28"/>
          <w:szCs w:val="28"/>
        </w:rPr>
      </w:pPr>
      <w:r w:rsidRPr="00575442">
        <w:rPr>
          <w:rFonts w:eastAsia="Calibri"/>
          <w:b/>
          <w:sz w:val="28"/>
          <w:szCs w:val="28"/>
        </w:rPr>
        <w:t>Сектор природного газа</w:t>
      </w:r>
    </w:p>
    <w:p w:rsidR="00AE20D1" w:rsidRPr="00575442" w:rsidRDefault="00AE20D1" w:rsidP="00AE20D1">
      <w:pPr>
        <w:rPr>
          <w:iCs/>
          <w:sz w:val="28"/>
          <w:szCs w:val="28"/>
          <w:lang w:eastAsia="ru-RU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  <w:r w:rsidRPr="00575442">
        <w:rPr>
          <w:iCs/>
          <w:sz w:val="28"/>
          <w:szCs w:val="28"/>
          <w:lang w:eastAsia="ru-RU"/>
        </w:rPr>
        <w:t>31.</w:t>
      </w:r>
      <w:r w:rsidRPr="00575442">
        <w:rPr>
          <w:iCs/>
          <w:sz w:val="28"/>
          <w:szCs w:val="28"/>
          <w:lang w:eastAsia="ru-RU"/>
        </w:rPr>
        <w:tab/>
      </w:r>
      <w:proofErr w:type="gramStart"/>
      <w:r w:rsidRPr="00575442">
        <w:rPr>
          <w:rFonts w:eastAsia="Calibri"/>
          <w:sz w:val="28"/>
          <w:szCs w:val="28"/>
        </w:rPr>
        <w:t>Согласно положениям Закона № 108 от 27 мая 2016</w:t>
      </w:r>
      <w:r>
        <w:rPr>
          <w:rFonts w:eastAsia="Calibri"/>
          <w:sz w:val="28"/>
          <w:szCs w:val="28"/>
        </w:rPr>
        <w:t xml:space="preserve"> года</w:t>
      </w:r>
      <w:r w:rsidRPr="00575442">
        <w:rPr>
          <w:rFonts w:eastAsia="Calibri"/>
          <w:sz w:val="28"/>
          <w:szCs w:val="28"/>
        </w:rPr>
        <w:t xml:space="preserve"> о природном газе, который вносит положения Директивы 2009/73/CE Европейского парламента и Совета от 13 июля 2009 </w:t>
      </w:r>
      <w:r>
        <w:rPr>
          <w:rFonts w:eastAsia="Calibri"/>
          <w:sz w:val="28"/>
          <w:szCs w:val="28"/>
        </w:rPr>
        <w:t xml:space="preserve"> г. </w:t>
      </w:r>
      <w:r w:rsidRPr="00575442">
        <w:rPr>
          <w:rFonts w:eastAsia="Calibri"/>
          <w:sz w:val="28"/>
          <w:szCs w:val="28"/>
        </w:rPr>
        <w:t xml:space="preserve">об общих правилах для внутреннего рынка природного газа, </w:t>
      </w:r>
      <w:r w:rsidRPr="00575442">
        <w:rPr>
          <w:rFonts w:eastAsia="Calibri"/>
          <w:i/>
          <w:sz w:val="28"/>
          <w:szCs w:val="28"/>
        </w:rPr>
        <w:t>обязательство по оказанию государственной услуги</w:t>
      </w:r>
      <w:r w:rsidRPr="00575442">
        <w:rPr>
          <w:rFonts w:eastAsia="Calibri"/>
          <w:sz w:val="28"/>
          <w:szCs w:val="28"/>
        </w:rPr>
        <w:t xml:space="preserve"> возложено на газовые предприятия в общих экономических интересах, в целях безопасности, в т</w:t>
      </w:r>
      <w:r>
        <w:rPr>
          <w:rFonts w:eastAsia="Calibri"/>
          <w:sz w:val="28"/>
          <w:szCs w:val="28"/>
        </w:rPr>
        <w:t xml:space="preserve">ом </w:t>
      </w:r>
      <w:r w:rsidRPr="00575442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исле</w:t>
      </w:r>
      <w:r w:rsidRPr="00575442">
        <w:rPr>
          <w:rFonts w:eastAsia="Calibri"/>
          <w:sz w:val="28"/>
          <w:szCs w:val="28"/>
        </w:rPr>
        <w:t xml:space="preserve"> для безопасности снабжения природным газом</w:t>
      </w:r>
      <w:proofErr w:type="gramEnd"/>
      <w:r w:rsidRPr="00575442">
        <w:rPr>
          <w:rFonts w:eastAsia="Calibri"/>
          <w:sz w:val="28"/>
          <w:szCs w:val="28"/>
        </w:rPr>
        <w:t xml:space="preserve">, в условиях непрерывности, качества и по ценам поставок, а также в условиях охраны окружающей среды, в беспристрастном порядке, в качестве ограниченной во времени меры. </w:t>
      </w:r>
    </w:p>
    <w:p w:rsidR="00AE20D1" w:rsidRPr="008C1ADE" w:rsidRDefault="00AE20D1" w:rsidP="00AE20D1">
      <w:pPr>
        <w:rPr>
          <w:sz w:val="28"/>
          <w:szCs w:val="28"/>
        </w:rPr>
      </w:pPr>
    </w:p>
    <w:p w:rsidR="00AE20D1" w:rsidRPr="00575442" w:rsidRDefault="00AE20D1" w:rsidP="00AE20D1">
      <w:pPr>
        <w:rPr>
          <w:sz w:val="28"/>
          <w:szCs w:val="28"/>
        </w:rPr>
      </w:pPr>
      <w:r w:rsidRPr="00575442">
        <w:rPr>
          <w:sz w:val="28"/>
          <w:szCs w:val="28"/>
        </w:rPr>
        <w:t>32.</w:t>
      </w:r>
      <w:r w:rsidRPr="00575442">
        <w:rPr>
          <w:sz w:val="28"/>
          <w:szCs w:val="28"/>
        </w:rPr>
        <w:tab/>
        <w:t xml:space="preserve">Список предприятий, имеющих обязательство по оказанию государственной услуги, регулярно пересматривается, по назначению, в целях определения необходимости поддержания соответствующих обязательств. Возложение обязательств по оказанию государственной услуги должно гарантировать равный доступ и на основании взаимодействия газовых предприятий стран-членов Энергетического сообщества к конечным потребителям Республики Молдова.     </w:t>
      </w:r>
    </w:p>
    <w:p w:rsidR="00AE20D1" w:rsidRPr="008C1ADE" w:rsidRDefault="00AE20D1" w:rsidP="00AE20D1">
      <w:pPr>
        <w:ind w:firstLine="567"/>
        <w:rPr>
          <w:sz w:val="28"/>
          <w:szCs w:val="28"/>
        </w:rPr>
      </w:pPr>
    </w:p>
    <w:p w:rsidR="00AE20D1" w:rsidRPr="00575442" w:rsidRDefault="00AE20D1" w:rsidP="00AE20D1">
      <w:pPr>
        <w:ind w:firstLine="567"/>
        <w:rPr>
          <w:sz w:val="28"/>
          <w:szCs w:val="28"/>
        </w:rPr>
      </w:pPr>
      <w:r w:rsidRPr="00575442">
        <w:rPr>
          <w:sz w:val="28"/>
          <w:szCs w:val="28"/>
        </w:rPr>
        <w:t>33.</w:t>
      </w:r>
      <w:r w:rsidRPr="00575442">
        <w:rPr>
          <w:sz w:val="28"/>
          <w:szCs w:val="28"/>
        </w:rPr>
        <w:tab/>
        <w:t xml:space="preserve">Обязательства по оказанию государственной услуги в особенности возлагаются на газовые предприятия, которые осуществляют регулируемую деятельность по передаче, распределению, хранению и поставке природного газа.   </w:t>
      </w:r>
    </w:p>
    <w:p w:rsidR="00AE20D1" w:rsidRPr="008C1ADE" w:rsidRDefault="00AE20D1" w:rsidP="00AE20D1">
      <w:pPr>
        <w:ind w:firstLine="567"/>
        <w:rPr>
          <w:sz w:val="28"/>
          <w:szCs w:val="28"/>
        </w:rPr>
      </w:pPr>
    </w:p>
    <w:p w:rsidR="00AE20D1" w:rsidRPr="00575442" w:rsidRDefault="00AE20D1" w:rsidP="00AE20D1">
      <w:pPr>
        <w:ind w:firstLine="567"/>
        <w:rPr>
          <w:sz w:val="28"/>
          <w:szCs w:val="28"/>
        </w:rPr>
      </w:pPr>
      <w:r w:rsidRPr="00575442">
        <w:rPr>
          <w:sz w:val="28"/>
          <w:szCs w:val="28"/>
        </w:rPr>
        <w:t>34.</w:t>
      </w:r>
      <w:r w:rsidRPr="00575442">
        <w:rPr>
          <w:sz w:val="28"/>
          <w:szCs w:val="28"/>
        </w:rPr>
        <w:tab/>
      </w:r>
      <w:proofErr w:type="gramStart"/>
      <w:r w:rsidRPr="00575442">
        <w:rPr>
          <w:sz w:val="28"/>
          <w:szCs w:val="28"/>
        </w:rPr>
        <w:t xml:space="preserve">На газовые предприятия, осуществляющие регулируемую деятельность по передаче, распределению, хранению и поставке природного газа, могут быть возложены обязательства по оказанию государственной услуги, касающиеся безопасности газоснабжения, установленных параметров и показателей качества, применения </w:t>
      </w:r>
      <w:r w:rsidRPr="00575442">
        <w:rPr>
          <w:sz w:val="28"/>
          <w:szCs w:val="28"/>
        </w:rPr>
        <w:lastRenderedPageBreak/>
        <w:t xml:space="preserve">регулируемых цен и тарифов, защиты окружающей среды и роста энергоэффективности, здравоохранения, охраны жизни и собственности, а также меры по защите конечных потребителей.     </w:t>
      </w:r>
      <w:proofErr w:type="gramEnd"/>
    </w:p>
    <w:p w:rsidR="00AE20D1" w:rsidRPr="008C1ADE" w:rsidRDefault="00AE20D1" w:rsidP="00AE20D1">
      <w:pPr>
        <w:ind w:firstLine="567"/>
        <w:rPr>
          <w:sz w:val="28"/>
          <w:szCs w:val="28"/>
        </w:rPr>
      </w:pPr>
    </w:p>
    <w:p w:rsidR="00AE20D1" w:rsidRPr="00575442" w:rsidRDefault="00AE20D1" w:rsidP="00AE20D1">
      <w:pPr>
        <w:ind w:firstLine="567"/>
        <w:rPr>
          <w:rFonts w:eastAsia="Calibri"/>
          <w:sz w:val="28"/>
          <w:szCs w:val="28"/>
        </w:rPr>
      </w:pPr>
      <w:r w:rsidRPr="00575442">
        <w:rPr>
          <w:sz w:val="28"/>
          <w:szCs w:val="28"/>
        </w:rPr>
        <w:t>35.</w:t>
      </w:r>
      <w:r w:rsidRPr="00575442">
        <w:rPr>
          <w:sz w:val="28"/>
          <w:szCs w:val="28"/>
        </w:rPr>
        <w:tab/>
        <w:t xml:space="preserve">Обязательство должно выполняться прозрачно, беспристрастно, так, чтобы его выполнение можно было легко проверить. </w:t>
      </w:r>
    </w:p>
    <w:p w:rsidR="00AE20D1" w:rsidRPr="008C1ADE" w:rsidRDefault="00AE20D1" w:rsidP="00AE20D1">
      <w:pPr>
        <w:ind w:firstLine="567"/>
        <w:rPr>
          <w:sz w:val="28"/>
          <w:szCs w:val="28"/>
        </w:rPr>
      </w:pPr>
    </w:p>
    <w:p w:rsidR="00AE20D1" w:rsidRPr="00575442" w:rsidRDefault="00AE20D1" w:rsidP="00AE20D1">
      <w:pPr>
        <w:ind w:firstLine="567"/>
        <w:rPr>
          <w:sz w:val="28"/>
          <w:szCs w:val="28"/>
        </w:rPr>
      </w:pPr>
      <w:r w:rsidRPr="00575442">
        <w:rPr>
          <w:sz w:val="28"/>
          <w:szCs w:val="28"/>
        </w:rPr>
        <w:t>36.</w:t>
      </w:r>
      <w:r w:rsidRPr="00575442">
        <w:rPr>
          <w:sz w:val="28"/>
          <w:szCs w:val="28"/>
        </w:rPr>
        <w:tab/>
      </w:r>
      <w:proofErr w:type="gramStart"/>
      <w:r w:rsidRPr="00575442">
        <w:rPr>
          <w:sz w:val="28"/>
          <w:szCs w:val="28"/>
        </w:rPr>
        <w:t>В целях обеспечения прав бытовых потребителей и малых коммерческих предприятий на получение снабжения природным газом по установленным параметрам качества, по регулируемым, прозрачным, беспристрастным и легко сравниваемым ценам, Постановлением</w:t>
      </w:r>
      <w:r>
        <w:rPr>
          <w:sz w:val="28"/>
          <w:szCs w:val="28"/>
        </w:rPr>
        <w:t xml:space="preserve"> </w:t>
      </w:r>
      <w:r w:rsidRPr="00575442">
        <w:rPr>
          <w:sz w:val="28"/>
          <w:szCs w:val="28"/>
        </w:rPr>
        <w:t>№ 287/</w:t>
      </w:r>
      <w:r>
        <w:rPr>
          <w:sz w:val="28"/>
          <w:szCs w:val="28"/>
        </w:rPr>
        <w:t xml:space="preserve"> </w:t>
      </w:r>
      <w:r w:rsidRPr="00575442">
        <w:rPr>
          <w:sz w:val="28"/>
          <w:szCs w:val="28"/>
        </w:rPr>
        <w:t xml:space="preserve">2016 от 17 ноября 2016 </w:t>
      </w:r>
      <w:r>
        <w:rPr>
          <w:sz w:val="28"/>
          <w:szCs w:val="28"/>
        </w:rPr>
        <w:t>г.</w:t>
      </w:r>
      <w:r w:rsidRPr="00575442">
        <w:rPr>
          <w:sz w:val="28"/>
          <w:szCs w:val="28"/>
        </w:rPr>
        <w:t xml:space="preserve"> о возложении обязательств Административного совета </w:t>
      </w:r>
      <w:r>
        <w:rPr>
          <w:sz w:val="28"/>
          <w:szCs w:val="28"/>
        </w:rPr>
        <w:t xml:space="preserve">Национального агентства по регулированию в  энергетике»  </w:t>
      </w:r>
      <w:r w:rsidRPr="00575442">
        <w:rPr>
          <w:sz w:val="28"/>
          <w:szCs w:val="28"/>
        </w:rPr>
        <w:t xml:space="preserve"> были возложены обязательства по оказанию государственной услуги по поставке природного газа по установленным параметрам</w:t>
      </w:r>
      <w:proofErr w:type="gramEnd"/>
      <w:r w:rsidRPr="00575442">
        <w:rPr>
          <w:sz w:val="28"/>
          <w:szCs w:val="28"/>
        </w:rPr>
        <w:t xml:space="preserve"> и показателям качества, и с применением регулируемых цен и тарифов, на авторизованных территориях, указанных в лицензиях газовых предприятий, согласно </w:t>
      </w:r>
      <w:r>
        <w:rPr>
          <w:sz w:val="28"/>
          <w:szCs w:val="28"/>
        </w:rPr>
        <w:t>п</w:t>
      </w:r>
      <w:r w:rsidRPr="0057544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</w:t>
      </w:r>
      <w:r w:rsidRPr="00575442">
        <w:rPr>
          <w:sz w:val="28"/>
          <w:szCs w:val="28"/>
        </w:rPr>
        <w:t xml:space="preserve"> 3.</w:t>
      </w:r>
    </w:p>
    <w:p w:rsidR="00AE20D1" w:rsidRPr="008C1ADE" w:rsidRDefault="00AE20D1" w:rsidP="00AE20D1">
      <w:pPr>
        <w:ind w:firstLine="567"/>
        <w:rPr>
          <w:sz w:val="28"/>
          <w:szCs w:val="28"/>
        </w:rPr>
      </w:pPr>
    </w:p>
    <w:p w:rsidR="00AE20D1" w:rsidRPr="00575442" w:rsidRDefault="00AE20D1" w:rsidP="00AE20D1">
      <w:pPr>
        <w:ind w:firstLine="567"/>
        <w:rPr>
          <w:sz w:val="28"/>
          <w:szCs w:val="28"/>
        </w:rPr>
      </w:pPr>
      <w:r w:rsidRPr="00575442">
        <w:rPr>
          <w:sz w:val="28"/>
          <w:szCs w:val="28"/>
        </w:rPr>
        <w:t>37.</w:t>
      </w:r>
      <w:r w:rsidRPr="00575442">
        <w:rPr>
          <w:sz w:val="28"/>
          <w:szCs w:val="28"/>
        </w:rPr>
        <w:tab/>
      </w:r>
      <w:r w:rsidRPr="00575442">
        <w:rPr>
          <w:rFonts w:eastAsia="Calibri"/>
          <w:sz w:val="28"/>
          <w:szCs w:val="28"/>
        </w:rPr>
        <w:t xml:space="preserve">Исходя из того, что обязательства по оказанию государственной услуги, были возложены на газовые предприятия, перечисленные в </w:t>
      </w:r>
      <w:r>
        <w:rPr>
          <w:sz w:val="28"/>
          <w:szCs w:val="28"/>
        </w:rPr>
        <w:t>п</w:t>
      </w:r>
      <w:r w:rsidRPr="00575442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Pr="00575442">
        <w:rPr>
          <w:sz w:val="28"/>
          <w:szCs w:val="28"/>
        </w:rPr>
        <w:t>2.3</w:t>
      </w:r>
      <w:r>
        <w:rPr>
          <w:sz w:val="28"/>
          <w:szCs w:val="28"/>
        </w:rPr>
        <w:t>,</w:t>
      </w:r>
      <w:r w:rsidRPr="00575442">
        <w:rPr>
          <w:sz w:val="28"/>
          <w:szCs w:val="28"/>
        </w:rPr>
        <w:t xml:space="preserve"> только 17 ноября 2016 и до вступления в силу Положени</w:t>
      </w:r>
      <w:r>
        <w:rPr>
          <w:sz w:val="28"/>
          <w:szCs w:val="28"/>
        </w:rPr>
        <w:t>я</w:t>
      </w:r>
      <w:r w:rsidRPr="00575442">
        <w:rPr>
          <w:sz w:val="28"/>
          <w:szCs w:val="28"/>
        </w:rPr>
        <w:t xml:space="preserve"> о поставке природного газа, которые </w:t>
      </w:r>
      <w:r>
        <w:rPr>
          <w:sz w:val="28"/>
          <w:szCs w:val="28"/>
        </w:rPr>
        <w:t xml:space="preserve">предстоит </w:t>
      </w:r>
      <w:r w:rsidRPr="00575442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Агентству</w:t>
      </w:r>
      <w:r w:rsidRPr="00575442">
        <w:rPr>
          <w:sz w:val="28"/>
          <w:szCs w:val="28"/>
        </w:rPr>
        <w:t xml:space="preserve">, более подробная информация о выполнении соответствующих обязательств будет представлена в следующем </w:t>
      </w:r>
      <w:r>
        <w:rPr>
          <w:sz w:val="28"/>
          <w:szCs w:val="28"/>
        </w:rPr>
        <w:t>о</w:t>
      </w:r>
      <w:r w:rsidRPr="00575442">
        <w:rPr>
          <w:sz w:val="28"/>
          <w:szCs w:val="28"/>
        </w:rPr>
        <w:t xml:space="preserve">тчете.  </w:t>
      </w: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  <w:r w:rsidRPr="00575442">
        <w:rPr>
          <w:rFonts w:ascii="Calibri" w:eastAsia="Calibri" w:hAnsi="Calibri"/>
          <w:sz w:val="28"/>
          <w:szCs w:val="28"/>
        </w:rPr>
        <w:tab/>
      </w: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ascii="Calibri" w:eastAsia="Calibri" w:hAnsi="Calibri"/>
          <w:sz w:val="28"/>
          <w:szCs w:val="28"/>
        </w:rPr>
      </w:pPr>
    </w:p>
    <w:p w:rsidR="00AE20D1" w:rsidRDefault="00AE20D1" w:rsidP="00AE20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E20D1" w:rsidRPr="008C1ADE" w:rsidRDefault="00AE20D1" w:rsidP="00AE20D1">
      <w:pPr>
        <w:ind w:firstLine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2.1</w:t>
      </w:r>
    </w:p>
    <w:p w:rsidR="00AE20D1" w:rsidRPr="008C1ADE" w:rsidRDefault="00AE20D1" w:rsidP="00AE20D1">
      <w:pPr>
        <w:ind w:firstLine="0"/>
        <w:rPr>
          <w:rFonts w:eastAsia="Calibri"/>
          <w:sz w:val="28"/>
          <w:szCs w:val="28"/>
        </w:rPr>
      </w:pPr>
    </w:p>
    <w:p w:rsidR="00AE20D1" w:rsidRPr="002024AD" w:rsidRDefault="00AE20D1" w:rsidP="00AE20D1">
      <w:pPr>
        <w:ind w:firstLine="0"/>
        <w:jc w:val="center"/>
        <w:rPr>
          <w:rFonts w:eastAsia="Calibri"/>
          <w:b/>
          <w:sz w:val="28"/>
          <w:szCs w:val="28"/>
        </w:rPr>
      </w:pPr>
      <w:r w:rsidRPr="002024AD">
        <w:rPr>
          <w:rFonts w:eastAsia="Calibri"/>
          <w:b/>
          <w:sz w:val="28"/>
          <w:szCs w:val="28"/>
        </w:rPr>
        <w:t xml:space="preserve">Зона покрытия ПИК ООО «Gas Natural </w:t>
      </w:r>
      <w:r w:rsidRPr="008C1ADE">
        <w:rPr>
          <w:rFonts w:eastAsia="Calibri"/>
          <w:b/>
          <w:sz w:val="28"/>
          <w:szCs w:val="28"/>
        </w:rPr>
        <w:br/>
      </w:r>
      <w:r w:rsidRPr="002024AD">
        <w:rPr>
          <w:rFonts w:eastAsia="Calibri"/>
          <w:b/>
          <w:sz w:val="28"/>
          <w:szCs w:val="28"/>
        </w:rPr>
        <w:t>Fenosa Furnizare Energie»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eastAsia="Calibri"/>
          <w:sz w:val="28"/>
          <w:szCs w:val="28"/>
        </w:rPr>
      </w:pPr>
      <w:r w:rsidRPr="00575442">
        <w:rPr>
          <w:rFonts w:eastAsia="Calibri"/>
          <w:noProof/>
          <w:sz w:val="28"/>
          <w:szCs w:val="28"/>
          <w:lang w:val="en-GB" w:eastAsia="en-GB"/>
        </w:rPr>
        <w:drawing>
          <wp:inline distT="0" distB="0" distL="0" distR="0" wp14:anchorId="2AE62C7D" wp14:editId="5B458F13">
            <wp:extent cx="5391150" cy="6105525"/>
            <wp:effectExtent l="0" t="0" r="0" b="9525"/>
            <wp:docPr id="4" name="Рисунок 1" descr="GNF_Moldova_zona_de_acoperir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NF_Moldova_zona_de_acoperire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ind w:firstLine="0"/>
        <w:rPr>
          <w:rFonts w:eastAsia="Calibri"/>
          <w:sz w:val="28"/>
          <w:szCs w:val="28"/>
        </w:rPr>
      </w:pPr>
    </w:p>
    <w:p w:rsidR="00AE20D1" w:rsidRDefault="00AE20D1" w:rsidP="00AE20D1">
      <w:pPr>
        <w:ind w:firstLine="0"/>
        <w:jc w:val="center"/>
        <w:rPr>
          <w:rFonts w:eastAsia="Calibri"/>
          <w:b/>
          <w:sz w:val="28"/>
          <w:szCs w:val="28"/>
          <w:lang w:val="en-US"/>
        </w:rPr>
      </w:pPr>
    </w:p>
    <w:p w:rsidR="00AE20D1" w:rsidRDefault="00AE20D1" w:rsidP="00AE20D1">
      <w:pPr>
        <w:ind w:firstLine="360"/>
        <w:rPr>
          <w:rFonts w:eastAsia="Calibri"/>
          <w:sz w:val="28"/>
          <w:szCs w:val="28"/>
          <w:lang w:val="en-US"/>
        </w:rPr>
      </w:pPr>
    </w:p>
    <w:p w:rsidR="00AE20D1" w:rsidRDefault="00AE20D1" w:rsidP="00AE20D1">
      <w:pPr>
        <w:ind w:firstLine="360"/>
        <w:rPr>
          <w:rFonts w:eastAsia="Calibri"/>
          <w:sz w:val="28"/>
          <w:szCs w:val="28"/>
          <w:lang w:val="en-US"/>
        </w:rPr>
      </w:pPr>
    </w:p>
    <w:p w:rsidR="00AE20D1" w:rsidRDefault="00AE20D1" w:rsidP="00AE20D1">
      <w:pPr>
        <w:ind w:firstLine="360"/>
        <w:rPr>
          <w:rFonts w:eastAsia="Calibri"/>
          <w:sz w:val="28"/>
          <w:szCs w:val="28"/>
          <w:lang w:val="en-US"/>
        </w:rPr>
      </w:pPr>
    </w:p>
    <w:p w:rsidR="00AE20D1" w:rsidRDefault="00AE20D1" w:rsidP="00AE20D1">
      <w:pPr>
        <w:ind w:firstLine="360"/>
        <w:rPr>
          <w:rFonts w:eastAsia="Calibri"/>
          <w:sz w:val="28"/>
          <w:szCs w:val="28"/>
          <w:lang w:val="en-US"/>
        </w:rPr>
      </w:pPr>
    </w:p>
    <w:p w:rsidR="00AE20D1" w:rsidRDefault="00AE20D1" w:rsidP="00AE20D1">
      <w:pPr>
        <w:ind w:firstLine="360"/>
        <w:rPr>
          <w:rFonts w:eastAsia="Calibri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2944"/>
        <w:tblW w:w="10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1129"/>
        <w:gridCol w:w="1278"/>
        <w:gridCol w:w="1271"/>
        <w:gridCol w:w="1005"/>
        <w:gridCol w:w="142"/>
        <w:gridCol w:w="995"/>
        <w:gridCol w:w="7"/>
        <w:gridCol w:w="984"/>
        <w:gridCol w:w="1134"/>
      </w:tblGrid>
      <w:tr w:rsidR="00AE20D1" w:rsidRPr="00EA48A3" w:rsidTr="004E386C">
        <w:trPr>
          <w:trHeight w:val="280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178" w:type="dxa"/>
              <w:bottom w:w="0" w:type="dxa"/>
              <w:right w:w="1115" w:type="dxa"/>
            </w:tcMar>
            <w:hideMark/>
          </w:tcPr>
          <w:p w:rsidR="00AE20D1" w:rsidRPr="00EA48A3" w:rsidRDefault="00AE20D1" w:rsidP="004E386C">
            <w:pPr>
              <w:ind w:right="-81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6"/>
                <w:sz w:val="16"/>
                <w:szCs w:val="16"/>
                <w:lang w:eastAsia="ro-RO"/>
              </w:rPr>
              <w:t>Показатели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66" w:type="dxa"/>
              <w:bottom w:w="0" w:type="dxa"/>
              <w:right w:w="103" w:type="dxa"/>
            </w:tcMar>
          </w:tcPr>
          <w:p w:rsidR="00AE20D1" w:rsidRPr="00EA48A3" w:rsidRDefault="00AE20D1" w:rsidP="004E386C">
            <w:pPr>
              <w:tabs>
                <w:tab w:val="left" w:pos="154"/>
              </w:tabs>
              <w:ind w:right="-567" w:firstLine="0"/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>Ед</w:t>
            </w:r>
            <w:r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>иница</w:t>
            </w:r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 xml:space="preserve"> </w:t>
            </w:r>
          </w:p>
          <w:p w:rsidR="00AE20D1" w:rsidRPr="00EA48A3" w:rsidRDefault="00AE20D1" w:rsidP="004E386C">
            <w:pPr>
              <w:tabs>
                <w:tab w:val="left" w:pos="154"/>
              </w:tabs>
              <w:ind w:right="-567" w:firstLine="0"/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>измерения</w:t>
            </w:r>
          </w:p>
          <w:p w:rsidR="00AE20D1" w:rsidRPr="00EA48A3" w:rsidRDefault="00AE20D1" w:rsidP="004E386C">
            <w:pPr>
              <w:tabs>
                <w:tab w:val="left" w:pos="154"/>
              </w:tabs>
              <w:ind w:right="-567"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51" w:type="dxa"/>
              <w:bottom w:w="0" w:type="dxa"/>
              <w:right w:w="138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>
              <w:rPr>
                <w:rFonts w:eastAsia="Arial"/>
                <w:b/>
                <w:bCs/>
                <w:color w:val="000000"/>
                <w:w w:val="109"/>
                <w:sz w:val="16"/>
                <w:szCs w:val="16"/>
                <w:lang w:eastAsia="ro-RO"/>
              </w:rPr>
              <w:t xml:space="preserve"> </w:t>
            </w:r>
            <w:r w:rsidRPr="00EA48A3">
              <w:rPr>
                <w:rFonts w:eastAsia="Arial"/>
                <w:b/>
                <w:bCs/>
                <w:color w:val="000000"/>
                <w:w w:val="109"/>
                <w:sz w:val="16"/>
                <w:szCs w:val="16"/>
                <w:lang w:eastAsia="ro-RO"/>
              </w:rPr>
              <w:t xml:space="preserve">  III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  <w:r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квартал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1" w:type="dxa"/>
              <w:bottom w:w="0" w:type="dxa"/>
              <w:right w:w="618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109"/>
                <w:sz w:val="16"/>
                <w:szCs w:val="16"/>
                <w:lang w:eastAsia="ro-RO"/>
              </w:rPr>
              <w:t xml:space="preserve">Январь-сентябрь </w:t>
            </w:r>
          </w:p>
        </w:tc>
      </w:tr>
      <w:tr w:rsidR="00AE20D1" w:rsidRPr="00EA48A3" w:rsidTr="004E386C">
        <w:trPr>
          <w:trHeight w:val="82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619" w:type="dxa"/>
              <w:bottom w:w="0" w:type="dxa"/>
              <w:right w:w="155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4"/>
                <w:sz w:val="16"/>
                <w:szCs w:val="16"/>
                <w:lang w:eastAsia="ro-RO"/>
              </w:rPr>
              <w:t>2016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79" w:type="dxa"/>
              <w:bottom w:w="0" w:type="dxa"/>
              <w:right w:w="1214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4"/>
                <w:sz w:val="16"/>
                <w:szCs w:val="16"/>
                <w:lang w:eastAsia="ro-RO"/>
              </w:rPr>
              <w:t>2016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11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402" w:type="dxa"/>
              <w:bottom w:w="0" w:type="dxa"/>
              <w:right w:w="33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9"/>
                <w:sz w:val="16"/>
                <w:szCs w:val="16"/>
                <w:lang w:eastAsia="ro-RO"/>
              </w:rPr>
              <w:t>Итого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67" w:type="dxa"/>
              <w:bottom w:w="0" w:type="dxa"/>
              <w:right w:w="87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i/>
                <w:color w:val="000000"/>
                <w:w w:val="88"/>
                <w:sz w:val="16"/>
                <w:szCs w:val="16"/>
                <w:lang w:eastAsia="ro-RO"/>
              </w:rPr>
              <w:t>включительно:</w:t>
            </w:r>
            <w:r w:rsidRPr="00EA48A3">
              <w:rPr>
                <w:rFonts w:eastAsia="Arial"/>
                <w:b/>
                <w:bCs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254" w:type="dxa"/>
              <w:bottom w:w="0" w:type="dxa"/>
              <w:right w:w="19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9"/>
                <w:sz w:val="16"/>
                <w:szCs w:val="16"/>
                <w:lang w:eastAsia="ro-RO"/>
              </w:rPr>
              <w:t>Итого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75" w:type="dxa"/>
              <w:bottom w:w="0" w:type="dxa"/>
              <w:right w:w="68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i/>
                <w:color w:val="000000"/>
                <w:w w:val="88"/>
                <w:sz w:val="16"/>
                <w:szCs w:val="16"/>
                <w:lang w:eastAsia="ro-RO"/>
              </w:rPr>
              <w:t>включительно:</w:t>
            </w:r>
            <w:r w:rsidRPr="00EA48A3">
              <w:rPr>
                <w:rFonts w:eastAsia="Arial"/>
                <w:b/>
                <w:bCs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8F243F" w:rsidTr="004E386C">
        <w:trPr>
          <w:trHeight w:val="899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05" w:type="dxa"/>
              <w:bottom w:w="0" w:type="dxa"/>
              <w:right w:w="139" w:type="dxa"/>
            </w:tcMar>
            <w:hideMark/>
          </w:tcPr>
          <w:p w:rsidR="00AE20D1" w:rsidRPr="00EA48A3" w:rsidRDefault="00AE20D1" w:rsidP="004E386C">
            <w:pPr>
              <w:tabs>
                <w:tab w:val="left" w:pos="156"/>
              </w:tabs>
              <w:ind w:right="-567" w:firstLine="0"/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eastAsia="ro-RO"/>
              </w:rPr>
              <w:t>АО "FEE</w:t>
            </w:r>
          </w:p>
          <w:p w:rsidR="00AE20D1" w:rsidRPr="00EA48A3" w:rsidRDefault="00AE20D1" w:rsidP="004E386C">
            <w:pPr>
              <w:tabs>
                <w:tab w:val="left" w:pos="156"/>
              </w:tabs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6"/>
                <w:sz w:val="16"/>
                <w:szCs w:val="16"/>
                <w:lang w:eastAsia="ro-RO"/>
              </w:rPr>
              <w:t>Nord"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30" w:type="dxa"/>
              <w:bottom w:w="0" w:type="dxa"/>
              <w:right w:w="68" w:type="dxa"/>
            </w:tcMar>
            <w:hideMark/>
          </w:tcPr>
          <w:p w:rsidR="00AE20D1" w:rsidRPr="008C1ADE" w:rsidRDefault="00AE20D1" w:rsidP="004E386C">
            <w:pPr>
              <w:ind w:right="-567" w:firstLine="0"/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eastAsia="ro-RO"/>
              </w:rPr>
              <w:t>ПИК</w:t>
            </w:r>
            <w:r w:rsidRPr="008C1ADE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  <w:t xml:space="preserve"> </w:t>
            </w:r>
            <w:r w:rsidRPr="00EA48A3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eastAsia="ro-RO"/>
              </w:rPr>
              <w:t>ООО</w:t>
            </w:r>
          </w:p>
          <w:p w:rsidR="00AE20D1" w:rsidRPr="008C1ADE" w:rsidRDefault="00AE20D1" w:rsidP="004E386C">
            <w:pPr>
              <w:ind w:right="-567" w:firstLine="0"/>
              <w:rPr>
                <w:sz w:val="16"/>
                <w:szCs w:val="16"/>
                <w:lang w:val="en-US" w:eastAsia="ro-RO"/>
              </w:rPr>
            </w:pPr>
            <w:r w:rsidRPr="008C1ADE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  <w:t xml:space="preserve"> "GNF</w:t>
            </w:r>
            <w:r w:rsidRPr="008C1ADE">
              <w:rPr>
                <w:rFonts w:eastAsia="Arial"/>
                <w:b/>
                <w:bCs/>
                <w:color w:val="000000"/>
                <w:sz w:val="16"/>
                <w:szCs w:val="16"/>
                <w:lang w:val="en-US" w:eastAsia="ro-RO"/>
              </w:rPr>
              <w:t> </w:t>
            </w:r>
          </w:p>
          <w:p w:rsidR="00AE20D1" w:rsidRPr="008C1ADE" w:rsidRDefault="00AE20D1" w:rsidP="004E386C">
            <w:pPr>
              <w:tabs>
                <w:tab w:val="left" w:pos="130"/>
              </w:tabs>
              <w:ind w:left="97" w:right="-474" w:firstLine="0"/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val="en-US" w:eastAsia="ro-RO"/>
              </w:rPr>
            </w:pPr>
            <w:r w:rsidRPr="008C1ADE"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val="en-US" w:eastAsia="ro-RO"/>
              </w:rPr>
              <w:t>Furnizare</w:t>
            </w:r>
          </w:p>
          <w:p w:rsidR="00AE20D1" w:rsidRPr="008C1ADE" w:rsidRDefault="00AE20D1" w:rsidP="004E386C">
            <w:pPr>
              <w:tabs>
                <w:tab w:val="left" w:pos="130"/>
              </w:tabs>
              <w:ind w:left="97" w:right="-474" w:firstLine="0"/>
              <w:rPr>
                <w:sz w:val="16"/>
                <w:szCs w:val="16"/>
                <w:lang w:val="en-US" w:eastAsia="ro-RO"/>
              </w:rPr>
            </w:pPr>
            <w:r w:rsidRPr="008C1ADE">
              <w:rPr>
                <w:rFonts w:eastAsia="Arial"/>
                <w:b/>
                <w:bCs/>
                <w:color w:val="000000"/>
                <w:w w:val="92"/>
                <w:sz w:val="16"/>
                <w:szCs w:val="16"/>
                <w:lang w:val="en-US" w:eastAsia="ro-RO"/>
              </w:rPr>
              <w:t>Energie"</w:t>
            </w:r>
            <w:r w:rsidRPr="008C1ADE">
              <w:rPr>
                <w:sz w:val="16"/>
                <w:szCs w:val="16"/>
                <w:lang w:val="en-US" w:eastAsia="ro-RO"/>
              </w:rPr>
              <w:tab/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8C1ADE" w:rsidRDefault="00AE20D1" w:rsidP="004E386C">
            <w:pPr>
              <w:ind w:firstLine="0"/>
              <w:rPr>
                <w:sz w:val="16"/>
                <w:szCs w:val="16"/>
                <w:lang w:val="en-US" w:eastAsia="ro-RO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8C1ADE" w:rsidRDefault="00AE20D1" w:rsidP="004E386C">
            <w:pPr>
              <w:ind w:firstLine="0"/>
              <w:rPr>
                <w:sz w:val="16"/>
                <w:szCs w:val="16"/>
                <w:lang w:val="en-US" w:eastAsia="ro-RO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6" w:type="dxa"/>
              <w:bottom w:w="0" w:type="dxa"/>
              <w:right w:w="0" w:type="dxa"/>
            </w:tcMar>
            <w:hideMark/>
          </w:tcPr>
          <w:p w:rsidR="00AE20D1" w:rsidRPr="00EA48A3" w:rsidRDefault="00AE20D1" w:rsidP="004E386C">
            <w:pPr>
              <w:tabs>
                <w:tab w:val="left" w:pos="156"/>
              </w:tabs>
              <w:ind w:right="-583" w:firstLine="0"/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eastAsia="ro-RO"/>
              </w:rPr>
              <w:t>АО "FEE</w:t>
            </w:r>
          </w:p>
          <w:p w:rsidR="00AE20D1" w:rsidRPr="00EA48A3" w:rsidRDefault="00AE20D1" w:rsidP="004E386C">
            <w:pPr>
              <w:tabs>
                <w:tab w:val="left" w:pos="156"/>
              </w:tabs>
              <w:ind w:right="-583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6"/>
                <w:sz w:val="16"/>
                <w:szCs w:val="16"/>
                <w:lang w:eastAsia="ro-RO"/>
              </w:rPr>
              <w:t>Nord"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7" w:type="dxa"/>
              <w:bottom w:w="0" w:type="dxa"/>
              <w:right w:w="31" w:type="dxa"/>
            </w:tcMar>
          </w:tcPr>
          <w:p w:rsidR="00AE20D1" w:rsidRPr="008C1ADE" w:rsidRDefault="00AE20D1" w:rsidP="004E386C">
            <w:pPr>
              <w:ind w:right="-567" w:firstLine="0"/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eastAsia="ro-RO"/>
              </w:rPr>
              <w:t>ПИК</w:t>
            </w:r>
            <w:r w:rsidRPr="008C1ADE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  <w:t xml:space="preserve"> </w:t>
            </w:r>
            <w:r w:rsidRPr="00EA48A3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eastAsia="ro-RO"/>
              </w:rPr>
              <w:t>ООО</w:t>
            </w:r>
          </w:p>
          <w:p w:rsidR="00AE20D1" w:rsidRPr="008C1ADE" w:rsidRDefault="00AE20D1" w:rsidP="004E386C">
            <w:pPr>
              <w:ind w:right="-567" w:firstLine="0"/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</w:pPr>
            <w:r w:rsidRPr="008C1ADE">
              <w:rPr>
                <w:rFonts w:eastAsia="Arial"/>
                <w:b/>
                <w:bCs/>
                <w:color w:val="000000"/>
                <w:w w:val="95"/>
                <w:sz w:val="16"/>
                <w:szCs w:val="16"/>
                <w:lang w:val="en-US" w:eastAsia="ro-RO"/>
              </w:rPr>
              <w:t xml:space="preserve"> "GNF</w:t>
            </w:r>
          </w:p>
          <w:p w:rsidR="00AE20D1" w:rsidRPr="008C1ADE" w:rsidRDefault="00AE20D1" w:rsidP="004E386C">
            <w:pPr>
              <w:ind w:right="-567" w:firstLine="0"/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val="en-US" w:eastAsia="ro-RO"/>
              </w:rPr>
            </w:pPr>
            <w:r w:rsidRPr="008C1ADE">
              <w:rPr>
                <w:rFonts w:eastAsia="Arial"/>
                <w:b/>
                <w:bCs/>
                <w:color w:val="000000"/>
                <w:w w:val="93"/>
                <w:sz w:val="16"/>
                <w:szCs w:val="16"/>
                <w:lang w:val="en-US" w:eastAsia="ro-RO"/>
              </w:rPr>
              <w:t>Furnizare</w:t>
            </w:r>
          </w:p>
          <w:p w:rsidR="00AE20D1" w:rsidRPr="008C1ADE" w:rsidRDefault="00AE20D1" w:rsidP="004E386C">
            <w:pPr>
              <w:ind w:right="-567" w:firstLine="0"/>
              <w:rPr>
                <w:sz w:val="16"/>
                <w:szCs w:val="16"/>
                <w:lang w:val="en-US" w:eastAsia="ro-RO"/>
              </w:rPr>
            </w:pPr>
            <w:r w:rsidRPr="008C1ADE">
              <w:rPr>
                <w:rFonts w:eastAsia="Arial"/>
                <w:b/>
                <w:bCs/>
                <w:color w:val="000000"/>
                <w:w w:val="92"/>
                <w:sz w:val="16"/>
                <w:szCs w:val="16"/>
                <w:lang w:val="en-US" w:eastAsia="ro-RO"/>
              </w:rPr>
              <w:t>Energie"</w:t>
            </w:r>
          </w:p>
          <w:p w:rsidR="00AE20D1" w:rsidRPr="008C1ADE" w:rsidRDefault="00AE20D1" w:rsidP="004E386C">
            <w:pPr>
              <w:tabs>
                <w:tab w:val="left" w:pos="235"/>
              </w:tabs>
              <w:ind w:left="96" w:right="-473" w:firstLine="0"/>
              <w:rPr>
                <w:sz w:val="16"/>
                <w:szCs w:val="16"/>
                <w:lang w:val="en-US" w:eastAsia="ro-RO"/>
              </w:rPr>
            </w:pPr>
          </w:p>
        </w:tc>
      </w:tr>
      <w:tr w:rsidR="00AE20D1" w:rsidRPr="00EA48A3" w:rsidTr="004E386C">
        <w:trPr>
          <w:trHeight w:val="259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751" w:type="dxa"/>
            </w:tcMar>
            <w:hideMark/>
          </w:tcPr>
          <w:p w:rsidR="00AE20D1" w:rsidRPr="00EA48A3" w:rsidRDefault="00AE20D1" w:rsidP="004E386C">
            <w:pPr>
              <w:ind w:right="-567" w:firstLine="0"/>
              <w:jc w:val="left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6"/>
                <w:sz w:val="16"/>
                <w:szCs w:val="16"/>
                <w:lang w:eastAsia="ro-RO"/>
              </w:rPr>
              <w:t xml:space="preserve">Количество приобретенной электроэнергии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7" w:type="dxa"/>
              <w:bottom w:w="0" w:type="dxa"/>
              <w:right w:w="180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. кВт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858,0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222,4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635,6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2651,9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675,5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1976,3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52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3" w:type="dxa"/>
              <w:bottom w:w="0" w:type="dxa"/>
              <w:right w:w="278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 xml:space="preserve"> .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 ле</w:t>
            </w:r>
            <w:r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ев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836,7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219,2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617,5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3035,5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774,4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2261,0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44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34" w:type="dxa"/>
              <w:bottom w:w="0" w:type="dxa"/>
              <w:right w:w="15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97,5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98,6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97,2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114,5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114,6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114,4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12"/>
        </w:trPr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2448" w:type="dxa"/>
            </w:tcMar>
            <w:hideMark/>
          </w:tcPr>
          <w:p w:rsidR="00AE20D1" w:rsidRPr="00496621" w:rsidRDefault="00AE20D1" w:rsidP="004E386C">
            <w:pPr>
              <w:ind w:firstLine="0"/>
            </w:pPr>
            <w:r w:rsidRPr="00EA48A3">
              <w:rPr>
                <w:rFonts w:eastAsia="Arial"/>
                <w:i/>
                <w:color w:val="000000"/>
                <w:w w:val="91"/>
                <w:sz w:val="16"/>
                <w:szCs w:val="16"/>
                <w:lang w:eastAsia="ro-RO"/>
              </w:rPr>
              <w:t>включительно:</w:t>
            </w:r>
            <w:r w:rsidRPr="00EA48A3">
              <w:rPr>
                <w:rFonts w:eastAsia="Arial"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</w:tr>
      <w:tr w:rsidR="00AE20D1" w:rsidRPr="00EA48A3" w:rsidTr="004E386C">
        <w:trPr>
          <w:trHeight w:val="258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371" w:type="dxa"/>
              <w:bottom w:w="0" w:type="dxa"/>
              <w:right w:w="610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>
              <w:rPr>
                <w:color w:val="000000"/>
                <w:w w:val="90"/>
                <w:sz w:val="16"/>
                <w:szCs w:val="16"/>
                <w:lang w:eastAsia="ro-RO"/>
              </w:rPr>
              <w:t>о</w:t>
            </w:r>
            <w:r w:rsidRPr="00EA48A3">
              <w:rPr>
                <w:color w:val="000000"/>
                <w:w w:val="90"/>
                <w:sz w:val="16"/>
                <w:szCs w:val="16"/>
                <w:lang w:eastAsia="ro-RO"/>
              </w:rPr>
              <w:t>т местных производителей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77" w:type="dxa"/>
              <w:bottom w:w="0" w:type="dxa"/>
              <w:right w:w="197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 кВт</w:t>
            </w:r>
            <w:proofErr w:type="gramStart"/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27,0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10,8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16,2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460,8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119,6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341,2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51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8" w:type="dxa"/>
              <w:bottom w:w="0" w:type="dxa"/>
              <w:right w:w="2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. ле</w:t>
            </w:r>
            <w:r>
              <w:rPr>
                <w:color w:val="000000"/>
                <w:w w:val="98"/>
                <w:sz w:val="16"/>
                <w:szCs w:val="16"/>
                <w:lang w:eastAsia="ro-RO"/>
              </w:rPr>
              <w:t>ев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31,9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14,3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17,6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687,0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178,4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508,6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51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62" w:type="dxa"/>
              <w:bottom w:w="0" w:type="dxa"/>
              <w:right w:w="1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118,1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132,1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108,8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149,1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149,1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149,1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6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3" w:type="dxa"/>
              <w:bottom w:w="0" w:type="dxa"/>
              <w:right w:w="346" w:type="dxa"/>
            </w:tcMar>
            <w:hideMark/>
          </w:tcPr>
          <w:p w:rsidR="00AE20D1" w:rsidRPr="00EA48A3" w:rsidRDefault="00AE20D1" w:rsidP="004E386C">
            <w:pPr>
              <w:ind w:left="-234" w:right="-567" w:firstLine="0"/>
              <w:rPr>
                <w:sz w:val="16"/>
                <w:szCs w:val="16"/>
                <w:lang w:eastAsia="ro-RO"/>
              </w:rPr>
            </w:pPr>
            <w:r>
              <w:rPr>
                <w:rFonts w:eastAsia="Arial"/>
                <w:i/>
                <w:color w:val="000000"/>
                <w:w w:val="90"/>
                <w:sz w:val="16"/>
                <w:szCs w:val="16"/>
                <w:lang w:eastAsia="ro-RO"/>
              </w:rPr>
              <w:t>п</w:t>
            </w:r>
            <w:r w:rsidRPr="00EA48A3">
              <w:rPr>
                <w:rFonts w:eastAsia="Arial"/>
                <w:i/>
                <w:color w:val="000000"/>
                <w:w w:val="90"/>
                <w:sz w:val="16"/>
                <w:szCs w:val="16"/>
                <w:lang w:eastAsia="ro-RO"/>
              </w:rPr>
              <w:t>роцент всех приобретений</w:t>
            </w:r>
            <w:r w:rsidRPr="00EA48A3">
              <w:rPr>
                <w:rFonts w:eastAsia="Arial"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38" w:type="dxa"/>
              <w:bottom w:w="0" w:type="dxa"/>
              <w:right w:w="45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89"/>
                <w:sz w:val="16"/>
                <w:szCs w:val="16"/>
                <w:lang w:eastAsia="ro-RO"/>
              </w:rPr>
              <w:t>%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7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3,1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7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7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2,5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9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17,4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7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17,7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1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17,3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0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371" w:type="dxa"/>
              <w:bottom w:w="0" w:type="dxa"/>
              <w:right w:w="1841" w:type="dxa"/>
            </w:tcMar>
            <w:hideMark/>
          </w:tcPr>
          <w:p w:rsidR="00AE20D1" w:rsidRPr="00EA48A3" w:rsidRDefault="00AE20D1" w:rsidP="004E386C">
            <w:pPr>
              <w:ind w:right="-1848" w:firstLine="0"/>
              <w:jc w:val="left"/>
              <w:rPr>
                <w:sz w:val="16"/>
                <w:szCs w:val="16"/>
                <w:lang w:eastAsia="ro-RO"/>
              </w:rPr>
            </w:pPr>
            <w:r>
              <w:rPr>
                <w:color w:val="000000"/>
                <w:w w:val="91"/>
                <w:sz w:val="16"/>
                <w:szCs w:val="16"/>
                <w:lang w:eastAsia="ro-RO"/>
              </w:rPr>
              <w:t>от иностранных</w:t>
            </w:r>
            <w:r>
              <w:rPr>
                <w:color w:val="000000"/>
                <w:w w:val="91"/>
                <w:sz w:val="16"/>
                <w:szCs w:val="16"/>
                <w:lang w:val="en-US" w:eastAsia="ro-RO"/>
              </w:rPr>
              <w:t xml:space="preserve"> </w:t>
            </w:r>
            <w:r w:rsidRPr="00EA48A3">
              <w:rPr>
                <w:color w:val="000000"/>
                <w:w w:val="91"/>
                <w:sz w:val="16"/>
                <w:szCs w:val="16"/>
                <w:lang w:eastAsia="ro-RO"/>
              </w:rPr>
              <w:t xml:space="preserve">производителей 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77" w:type="dxa"/>
              <w:bottom w:w="0" w:type="dxa"/>
              <w:right w:w="197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 кВт</w:t>
            </w:r>
            <w:proofErr w:type="gramStart"/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831,0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211,6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619,5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2191,0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555,9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1635,1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73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8" w:type="dxa"/>
              <w:bottom w:w="0" w:type="dxa"/>
              <w:right w:w="2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proofErr w:type="gramStart"/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 xml:space="preserve"> .</w:t>
            </w:r>
            <w:proofErr w:type="gramEnd"/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 ле</w:t>
            </w:r>
            <w:r>
              <w:rPr>
                <w:color w:val="000000"/>
                <w:w w:val="98"/>
                <w:sz w:val="16"/>
                <w:szCs w:val="16"/>
                <w:lang w:eastAsia="ro-RO"/>
              </w:rPr>
              <w:t>ев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804,8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204,9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599,9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2348,5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596,1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1752,4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73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62" w:type="dxa"/>
              <w:bottom w:w="0" w:type="dxa"/>
              <w:right w:w="1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96,8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96,8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96,8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107,2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107,22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107,2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6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3" w:type="dxa"/>
              <w:bottom w:w="0" w:type="dxa"/>
              <w:right w:w="346" w:type="dxa"/>
            </w:tcMar>
            <w:hideMark/>
          </w:tcPr>
          <w:p w:rsidR="00AE20D1" w:rsidRPr="00EA48A3" w:rsidRDefault="00AE20D1" w:rsidP="004E386C">
            <w:pPr>
              <w:ind w:left="-234" w:right="-567" w:firstLine="0"/>
              <w:rPr>
                <w:sz w:val="16"/>
                <w:szCs w:val="16"/>
                <w:lang w:eastAsia="ro-RO"/>
              </w:rPr>
            </w:pPr>
            <w:r>
              <w:rPr>
                <w:rFonts w:eastAsia="Arial"/>
                <w:i/>
                <w:color w:val="000000"/>
                <w:w w:val="90"/>
                <w:sz w:val="16"/>
                <w:szCs w:val="16"/>
                <w:lang w:eastAsia="ro-RO"/>
              </w:rPr>
              <w:t>п</w:t>
            </w:r>
            <w:r w:rsidRPr="00EA48A3">
              <w:rPr>
                <w:rFonts w:eastAsia="Arial"/>
                <w:i/>
                <w:color w:val="000000"/>
                <w:w w:val="90"/>
                <w:sz w:val="16"/>
                <w:szCs w:val="16"/>
                <w:lang w:eastAsia="ro-RO"/>
              </w:rPr>
              <w:t>роцент всех приобретений</w:t>
            </w:r>
            <w:r w:rsidRPr="00EA48A3">
              <w:rPr>
                <w:rFonts w:eastAsia="Arial"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38" w:type="dxa"/>
              <w:bottom w:w="0" w:type="dxa"/>
              <w:right w:w="45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89"/>
                <w:sz w:val="16"/>
                <w:szCs w:val="16"/>
                <w:lang w:eastAsia="ro-RO"/>
              </w:rPr>
              <w:t>%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96,9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95,1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97,5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9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82,6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82,3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1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82,7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0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74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6"/>
                <w:sz w:val="16"/>
                <w:szCs w:val="16"/>
                <w:lang w:eastAsia="ro-RO"/>
              </w:rPr>
              <w:t>Стоимость услуги по передаче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3" w:type="dxa"/>
              <w:bottom w:w="0" w:type="dxa"/>
              <w:right w:w="278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мил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.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 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л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ей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124,2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32,2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92,1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384,1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97,8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286,4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66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34" w:type="dxa"/>
              <w:bottom w:w="0" w:type="dxa"/>
              <w:right w:w="15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14,50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14,50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14,50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14,50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14,50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14,50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0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670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 xml:space="preserve">Стоимость услуги по распределению 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3" w:type="dxa"/>
              <w:bottom w:w="0" w:type="dxa"/>
              <w:right w:w="278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. ле</w:t>
            </w:r>
            <w:r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ев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488,4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144,6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343,8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1525,1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441,1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1084,0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66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34" w:type="dxa"/>
              <w:bottom w:w="0" w:type="dxa"/>
              <w:right w:w="15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56,9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65,0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54,1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9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57,5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65,3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1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54,8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0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199" w:type="dxa"/>
            </w:tcMar>
            <w:hideMark/>
          </w:tcPr>
          <w:p w:rsidR="00AE20D1" w:rsidRPr="00EA48A3" w:rsidRDefault="00AE20D1" w:rsidP="004E386C">
            <w:pPr>
              <w:ind w:right="84" w:firstLine="0"/>
              <w:jc w:val="left"/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 xml:space="preserve">Количество электроэнергии, поставленной 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>конечным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 xml:space="preserve"> </w:t>
            </w:r>
          </w:p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7"/>
                <w:sz w:val="16"/>
                <w:szCs w:val="16"/>
                <w:lang w:eastAsia="ro-RO"/>
              </w:rPr>
              <w:t>потребителям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7" w:type="dxa"/>
              <w:bottom w:w="0" w:type="dxa"/>
              <w:right w:w="180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. кВт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858,0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222,4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635,6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2651,8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675,4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1976,3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73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3" w:type="dxa"/>
              <w:bottom w:w="0" w:type="dxa"/>
              <w:right w:w="278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мил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.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 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л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е</w:t>
            </w:r>
            <w:r>
              <w:rPr>
                <w:rFonts w:eastAsia="Arial"/>
                <w:b/>
                <w:bCs/>
                <w:color w:val="000000"/>
                <w:w w:val="90"/>
                <w:sz w:val="16"/>
                <w:szCs w:val="16"/>
                <w:lang w:eastAsia="ro-RO"/>
              </w:rPr>
              <w:t>ев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1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1619,7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440,7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1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1179,0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5248,9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9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1385,6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3863,3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308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34" w:type="dxa"/>
              <w:bottom w:w="0" w:type="dxa"/>
              <w:right w:w="15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rFonts w:eastAsia="Arial"/>
                <w:b/>
                <w:bCs/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188,8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198,2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185,5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197,9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205,1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195,5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191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2448" w:type="dxa"/>
            </w:tcMar>
            <w:hideMark/>
          </w:tcPr>
          <w:p w:rsidR="00AE20D1" w:rsidRPr="00EA48A3" w:rsidRDefault="00AE20D1" w:rsidP="004E386C">
            <w:pPr>
              <w:ind w:right="-1442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i/>
                <w:color w:val="000000"/>
                <w:w w:val="91"/>
                <w:sz w:val="16"/>
                <w:szCs w:val="16"/>
                <w:lang w:eastAsia="ro-RO"/>
              </w:rPr>
              <w:t>включительно:</w:t>
            </w:r>
            <w:r w:rsidRPr="00EA48A3">
              <w:rPr>
                <w:rFonts w:eastAsia="Arial"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</w:tr>
      <w:tr w:rsidR="00AE20D1" w:rsidRPr="00EA48A3" w:rsidTr="004E386C">
        <w:trPr>
          <w:trHeight w:val="555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371" w:type="dxa"/>
              <w:bottom w:w="0" w:type="dxa"/>
              <w:right w:w="1205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>
              <w:rPr>
                <w:color w:val="000000"/>
                <w:w w:val="93"/>
                <w:sz w:val="16"/>
                <w:szCs w:val="16"/>
                <w:lang w:eastAsia="ro-RO"/>
              </w:rPr>
              <w:t>б</w:t>
            </w:r>
            <w:r w:rsidRPr="00EA48A3">
              <w:rPr>
                <w:color w:val="000000"/>
                <w:w w:val="93"/>
                <w:sz w:val="16"/>
                <w:szCs w:val="16"/>
                <w:lang w:eastAsia="ro-RO"/>
              </w:rPr>
              <w:t>ытовые потребители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77" w:type="dxa"/>
              <w:bottom w:w="0" w:type="dxa"/>
              <w:right w:w="197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 кВт</w:t>
            </w:r>
            <w:proofErr w:type="gramStart"/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380,9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115,9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265,0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1207,9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360,3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847,6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315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8" w:type="dxa"/>
              <w:bottom w:w="0" w:type="dxa"/>
              <w:right w:w="2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. </w:t>
            </w:r>
            <w:r>
              <w:rPr>
                <w:color w:val="000000"/>
                <w:w w:val="98"/>
                <w:sz w:val="16"/>
                <w:szCs w:val="16"/>
                <w:lang w:eastAsia="ro-RO"/>
              </w:rPr>
              <w:t>леев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749,2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240,6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508,6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2487,9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775,2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1712,7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315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62" w:type="dxa"/>
              <w:bottom w:w="0" w:type="dxa"/>
              <w:right w:w="1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196,7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207,6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191,9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206,0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215,1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202,1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6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3" w:type="dxa"/>
              <w:bottom w:w="0" w:type="dxa"/>
              <w:right w:w="446" w:type="dxa"/>
            </w:tcMar>
            <w:hideMark/>
          </w:tcPr>
          <w:p w:rsidR="00AE20D1" w:rsidRPr="00EA48A3" w:rsidRDefault="00AE20D1" w:rsidP="004E386C">
            <w:pPr>
              <w:ind w:left="-92" w:right="-567" w:firstLine="0"/>
              <w:rPr>
                <w:sz w:val="16"/>
                <w:szCs w:val="16"/>
                <w:lang w:eastAsia="ro-RO"/>
              </w:rPr>
            </w:pPr>
            <w:r>
              <w:rPr>
                <w:rFonts w:eastAsia="Arial"/>
                <w:i/>
                <w:color w:val="000000"/>
                <w:w w:val="87"/>
                <w:sz w:val="16"/>
                <w:szCs w:val="16"/>
                <w:lang w:eastAsia="ro-RO"/>
              </w:rPr>
              <w:t>п</w:t>
            </w:r>
            <w:r w:rsidRPr="00EA48A3">
              <w:rPr>
                <w:rFonts w:eastAsia="Arial"/>
                <w:i/>
                <w:color w:val="000000"/>
                <w:w w:val="87"/>
                <w:sz w:val="16"/>
                <w:szCs w:val="16"/>
                <w:lang w:eastAsia="ro-RO"/>
              </w:rPr>
              <w:t>роцент всего потребления</w:t>
            </w:r>
            <w:r w:rsidRPr="00EA48A3">
              <w:rPr>
                <w:rFonts w:eastAsia="Arial"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38" w:type="dxa"/>
              <w:bottom w:w="0" w:type="dxa"/>
              <w:right w:w="45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89"/>
                <w:sz w:val="16"/>
                <w:szCs w:val="16"/>
                <w:lang w:eastAsia="ro-RO"/>
              </w:rPr>
              <w:t>%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44,4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52,1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41,7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9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45,6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53,3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1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42,9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322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371" w:type="dxa"/>
              <w:bottom w:w="0" w:type="dxa"/>
              <w:right w:w="91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>
              <w:rPr>
                <w:color w:val="000000"/>
                <w:w w:val="93"/>
                <w:sz w:val="16"/>
                <w:szCs w:val="16"/>
                <w:lang w:eastAsia="ro-RO"/>
              </w:rPr>
              <w:t>н</w:t>
            </w:r>
            <w:r w:rsidRPr="00EA48A3">
              <w:rPr>
                <w:color w:val="000000"/>
                <w:w w:val="93"/>
                <w:sz w:val="16"/>
                <w:szCs w:val="16"/>
                <w:lang w:eastAsia="ro-RO"/>
              </w:rPr>
              <w:t>е</w:t>
            </w:r>
            <w:r>
              <w:rPr>
                <w:color w:val="000000"/>
                <w:w w:val="93"/>
                <w:sz w:val="16"/>
                <w:szCs w:val="16"/>
                <w:lang w:eastAsia="ro-RO"/>
              </w:rPr>
              <w:t xml:space="preserve"> </w:t>
            </w:r>
            <w:r w:rsidRPr="00EA48A3">
              <w:rPr>
                <w:color w:val="000000"/>
                <w:w w:val="93"/>
                <w:sz w:val="16"/>
                <w:szCs w:val="16"/>
                <w:lang w:eastAsia="ro-RO"/>
              </w:rPr>
              <w:t>бытовые потребители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77" w:type="dxa"/>
              <w:bottom w:w="0" w:type="dxa"/>
              <w:right w:w="197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 кВт</w:t>
            </w:r>
            <w:proofErr w:type="gramStart"/>
            <w:r w:rsidRPr="00EA48A3">
              <w:rPr>
                <w:color w:val="000000"/>
                <w:w w:val="97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477,1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106,5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370,7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1443,9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315,1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1128,7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316"/>
        </w:trPr>
        <w:tc>
          <w:tcPr>
            <w:tcW w:w="2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58" w:type="dxa"/>
              <w:bottom w:w="0" w:type="dxa"/>
              <w:right w:w="2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м</w:t>
            </w:r>
            <w:r>
              <w:rPr>
                <w:rFonts w:eastAsia="Arial"/>
                <w:b/>
                <w:bCs/>
                <w:color w:val="000000"/>
                <w:w w:val="94"/>
                <w:sz w:val="16"/>
                <w:szCs w:val="16"/>
                <w:lang w:eastAsia="ro-RO"/>
              </w:rPr>
              <w:t>лн</w:t>
            </w: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. ле</w:t>
            </w:r>
            <w:r>
              <w:rPr>
                <w:color w:val="000000"/>
                <w:w w:val="98"/>
                <w:sz w:val="16"/>
                <w:szCs w:val="16"/>
                <w:lang w:eastAsia="ro-RO"/>
              </w:rPr>
              <w:t>ев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870,5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200,1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670,4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16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2761,0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610,4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40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2150,6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315"/>
        </w:trPr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62" w:type="dxa"/>
              <w:bottom w:w="0" w:type="dxa"/>
              <w:right w:w="182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бань/кВт</w:t>
            </w:r>
            <w:proofErr w:type="gramStart"/>
            <w:r w:rsidRPr="00EA48A3">
              <w:rPr>
                <w:color w:val="000000"/>
                <w:w w:val="101"/>
                <w:sz w:val="16"/>
                <w:szCs w:val="16"/>
                <w:lang w:eastAsia="ro-RO"/>
              </w:rPr>
              <w:t>.ч</w:t>
            </w:r>
            <w:proofErr w:type="gramEnd"/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182,4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187,9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180,9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191,2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193,7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9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190,5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286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3" w:type="dxa"/>
              <w:bottom w:w="0" w:type="dxa"/>
              <w:right w:w="4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>
              <w:rPr>
                <w:rFonts w:eastAsia="Arial"/>
                <w:i/>
                <w:color w:val="000000"/>
                <w:w w:val="87"/>
                <w:sz w:val="16"/>
                <w:szCs w:val="16"/>
                <w:lang w:eastAsia="ro-RO"/>
              </w:rPr>
              <w:t>п</w:t>
            </w:r>
            <w:r w:rsidRPr="00EA48A3">
              <w:rPr>
                <w:rFonts w:eastAsia="Arial"/>
                <w:i/>
                <w:color w:val="000000"/>
                <w:w w:val="87"/>
                <w:sz w:val="16"/>
                <w:szCs w:val="16"/>
                <w:lang w:eastAsia="ro-RO"/>
              </w:rPr>
              <w:t>роцент всего потребления</w:t>
            </w:r>
            <w:r w:rsidRPr="00EA48A3">
              <w:rPr>
                <w:rFonts w:eastAsia="Arial"/>
                <w:i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38" w:type="dxa"/>
              <w:bottom w:w="0" w:type="dxa"/>
              <w:right w:w="459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89"/>
                <w:sz w:val="16"/>
                <w:szCs w:val="16"/>
                <w:lang w:eastAsia="ro-RO"/>
              </w:rPr>
              <w:t>%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55,6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47,9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58,3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9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54,4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46,7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1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57,1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AE20D1" w:rsidRPr="00EA48A3" w:rsidTr="004E386C">
        <w:trPr>
          <w:trHeight w:val="433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84" w:type="dxa"/>
            </w:tcMar>
            <w:hideMark/>
          </w:tcPr>
          <w:p w:rsidR="00AE20D1" w:rsidRPr="00EA48A3" w:rsidRDefault="00AE20D1" w:rsidP="004E386C">
            <w:pPr>
              <w:tabs>
                <w:tab w:val="left" w:pos="2131"/>
              </w:tabs>
              <w:ind w:left="145" w:right="-66" w:firstLine="0"/>
              <w:jc w:val="left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88"/>
                <w:sz w:val="16"/>
                <w:szCs w:val="16"/>
                <w:lang w:eastAsia="ro-RO"/>
              </w:rPr>
              <w:t>Уровень поступления денежных средств за поставленную электроэнергию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24" w:type="dxa"/>
              <w:bottom w:w="0" w:type="dxa"/>
              <w:right w:w="443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rFonts w:eastAsia="Arial"/>
                <w:b/>
                <w:bCs/>
                <w:color w:val="000000"/>
                <w:w w:val="107"/>
                <w:sz w:val="16"/>
                <w:szCs w:val="16"/>
                <w:lang w:eastAsia="ro-RO"/>
              </w:rPr>
              <w:t>%</w:t>
            </w:r>
            <w:r w:rsidRPr="00EA48A3">
              <w:rPr>
                <w:rFonts w:eastAsia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99,8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9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105,9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88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97,7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0D1" w:rsidRPr="00EA48A3" w:rsidRDefault="00AE20D1" w:rsidP="004E386C">
            <w:pPr>
              <w:ind w:firstLine="0"/>
              <w:rPr>
                <w:sz w:val="16"/>
                <w:szCs w:val="16"/>
                <w:lang w:eastAsia="ro-RO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93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99,8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4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8"/>
                <w:sz w:val="16"/>
                <w:szCs w:val="16"/>
                <w:lang w:eastAsia="ro-RO"/>
              </w:rPr>
              <w:t>103,6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17" w:type="dxa"/>
              <w:bottom w:w="0" w:type="dxa"/>
              <w:right w:w="146" w:type="dxa"/>
            </w:tcMar>
            <w:hideMark/>
          </w:tcPr>
          <w:p w:rsidR="00AE20D1" w:rsidRPr="00EA48A3" w:rsidRDefault="00AE20D1" w:rsidP="004E386C">
            <w:pPr>
              <w:ind w:right="-567" w:firstLine="0"/>
              <w:rPr>
                <w:sz w:val="16"/>
                <w:szCs w:val="16"/>
                <w:lang w:eastAsia="ro-RO"/>
              </w:rPr>
            </w:pPr>
            <w:r w:rsidRPr="00EA48A3">
              <w:rPr>
                <w:color w:val="000000"/>
                <w:w w:val="99"/>
                <w:sz w:val="16"/>
                <w:szCs w:val="16"/>
                <w:lang w:eastAsia="ro-RO"/>
              </w:rPr>
              <w:t>98,5</w:t>
            </w:r>
            <w:r w:rsidRPr="00EA48A3">
              <w:rPr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</w:tbl>
    <w:p w:rsidR="00AE20D1" w:rsidRPr="00BB2BB1" w:rsidRDefault="00AE20D1" w:rsidP="00AE20D1">
      <w:pPr>
        <w:jc w:val="right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Приложение № 2.2 </w:t>
      </w:r>
    </w:p>
    <w:p w:rsidR="00AE20D1" w:rsidRPr="00BB2BB1" w:rsidRDefault="00AE20D1" w:rsidP="00AE20D1">
      <w:pPr>
        <w:jc w:val="right"/>
        <w:rPr>
          <w:rFonts w:eastAsia="Calibri"/>
          <w:sz w:val="28"/>
          <w:szCs w:val="28"/>
        </w:rPr>
      </w:pP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  <w:r w:rsidRPr="002024AD">
        <w:rPr>
          <w:rFonts w:eastAsia="Calibri"/>
          <w:b/>
          <w:sz w:val="28"/>
          <w:szCs w:val="28"/>
        </w:rPr>
        <w:t>Результаты мониторинга рынка электроэнергии</w:t>
      </w: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</w:p>
    <w:p w:rsidR="00AE20D1" w:rsidRPr="00BB2BB1" w:rsidRDefault="00AE20D1" w:rsidP="00AE20D1">
      <w:pPr>
        <w:ind w:firstLine="36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№ </w:t>
      </w:r>
      <w:r w:rsidRPr="00BB2BB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3</w:t>
      </w:r>
    </w:p>
    <w:p w:rsidR="00AE20D1" w:rsidRPr="00BB2BB1" w:rsidRDefault="00AE20D1" w:rsidP="00AE20D1">
      <w:pPr>
        <w:ind w:firstLine="360"/>
        <w:rPr>
          <w:rFonts w:eastAsia="Calibri"/>
          <w:sz w:val="28"/>
          <w:szCs w:val="28"/>
        </w:rPr>
      </w:pPr>
    </w:p>
    <w:p w:rsidR="00AE20D1" w:rsidRPr="002024AD" w:rsidRDefault="00AE20D1" w:rsidP="00AE20D1">
      <w:pPr>
        <w:ind w:firstLine="360"/>
        <w:jc w:val="center"/>
        <w:rPr>
          <w:rFonts w:eastAsia="Calibri"/>
          <w:b/>
          <w:sz w:val="28"/>
          <w:szCs w:val="28"/>
        </w:rPr>
      </w:pPr>
      <w:r w:rsidRPr="002024AD">
        <w:rPr>
          <w:rFonts w:eastAsia="Calibri"/>
          <w:b/>
          <w:sz w:val="28"/>
          <w:szCs w:val="28"/>
        </w:rPr>
        <w:t>Список поставщиков природного газа, на которых возложено обязательство оказания государственной услуги</w:t>
      </w:r>
    </w:p>
    <w:p w:rsidR="00AE20D1" w:rsidRPr="00575442" w:rsidRDefault="00AE20D1" w:rsidP="00AE20D1">
      <w:pPr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ООО «Belvilcom» </w:t>
      </w:r>
    </w:p>
    <w:p w:rsidR="00AE20D1" w:rsidRPr="002C2391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СП</w:t>
      </w:r>
      <w:r w:rsidRPr="002C2391">
        <w:rPr>
          <w:rFonts w:eastAsia="Calibri"/>
          <w:sz w:val="28"/>
          <w:szCs w:val="28"/>
          <w:lang w:val="en-US"/>
        </w:rPr>
        <w:t xml:space="preserve"> </w:t>
      </w:r>
      <w:r w:rsidRPr="00575442">
        <w:rPr>
          <w:rFonts w:eastAsia="Calibri"/>
          <w:sz w:val="28"/>
          <w:szCs w:val="28"/>
        </w:rPr>
        <w:t>ООО</w:t>
      </w:r>
      <w:r w:rsidRPr="002C2391">
        <w:rPr>
          <w:rFonts w:eastAsia="Calibri"/>
          <w:sz w:val="28"/>
          <w:szCs w:val="28"/>
          <w:lang w:val="en-US"/>
        </w:rPr>
        <w:t xml:space="preserve"> «Rotalin Gaz Trading» </w:t>
      </w:r>
    </w:p>
    <w:p w:rsidR="00AE20D1" w:rsidRPr="008C1ADE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  <w:lang w:val="en-US"/>
        </w:rPr>
      </w:pPr>
      <w:r w:rsidRPr="00575442">
        <w:rPr>
          <w:rFonts w:eastAsia="Calibri"/>
          <w:sz w:val="28"/>
          <w:szCs w:val="28"/>
        </w:rPr>
        <w:t>ПИК</w:t>
      </w:r>
      <w:r w:rsidRPr="008C1ADE">
        <w:rPr>
          <w:rFonts w:eastAsia="Calibri"/>
          <w:sz w:val="28"/>
          <w:szCs w:val="28"/>
          <w:lang w:val="en-US"/>
        </w:rPr>
        <w:t xml:space="preserve"> </w:t>
      </w:r>
      <w:r w:rsidRPr="00575442">
        <w:rPr>
          <w:rFonts w:eastAsia="Calibri"/>
          <w:sz w:val="28"/>
          <w:szCs w:val="28"/>
        </w:rPr>
        <w:t>ООО</w:t>
      </w:r>
      <w:r w:rsidRPr="008C1ADE">
        <w:rPr>
          <w:rFonts w:eastAsia="Calibri"/>
          <w:sz w:val="28"/>
          <w:szCs w:val="28"/>
          <w:lang w:val="en-US"/>
        </w:rPr>
        <w:t xml:space="preserve"> «Nord Gaz Sîngerei»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АО «Moldovagaz»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ООО «Salcioara-Vascan»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АО «Darnic-Gaz»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ООО «Proalfa-Service»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ООО «Pielart Service»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КП  </w:t>
      </w:r>
      <w:r w:rsidRPr="00575442">
        <w:rPr>
          <w:rFonts w:eastAsia="Calibri"/>
          <w:sz w:val="28"/>
          <w:szCs w:val="28"/>
        </w:rPr>
        <w:t xml:space="preserve"> ООО «Lăcătuş» </w:t>
      </w:r>
    </w:p>
    <w:p w:rsidR="00AE20D1" w:rsidRPr="00575442" w:rsidRDefault="00AE20D1" w:rsidP="00AE20D1">
      <w:pPr>
        <w:numPr>
          <w:ilvl w:val="0"/>
          <w:numId w:val="6"/>
        </w:numPr>
        <w:ind w:firstLine="284"/>
        <w:rPr>
          <w:rFonts w:eastAsia="Calibri"/>
          <w:sz w:val="28"/>
          <w:szCs w:val="28"/>
        </w:rPr>
      </w:pPr>
      <w:r w:rsidRPr="00575442">
        <w:rPr>
          <w:rFonts w:eastAsia="Calibri"/>
          <w:sz w:val="28"/>
          <w:szCs w:val="28"/>
        </w:rPr>
        <w:t xml:space="preserve">ООО «TIM INVEST» </w:t>
      </w:r>
    </w:p>
    <w:p w:rsidR="00AE20D1" w:rsidRPr="00575442" w:rsidRDefault="00AE20D1" w:rsidP="00AE20D1">
      <w:pPr>
        <w:ind w:firstLine="284"/>
        <w:rPr>
          <w:rFonts w:eastAsia="Calibri"/>
          <w:sz w:val="28"/>
          <w:szCs w:val="28"/>
        </w:rPr>
      </w:pPr>
    </w:p>
    <w:p w:rsidR="00AE20D1" w:rsidRPr="00575442" w:rsidRDefault="00AE20D1" w:rsidP="00AE20D1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0D1" w:rsidRPr="00575442" w:rsidRDefault="00AE20D1" w:rsidP="00AE20D1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0D1" w:rsidRPr="00575442" w:rsidRDefault="00AE20D1" w:rsidP="00AE20D1">
      <w:pPr>
        <w:rPr>
          <w:sz w:val="28"/>
          <w:szCs w:val="28"/>
        </w:rPr>
      </w:pPr>
      <w:r w:rsidRPr="00575442">
        <w:rPr>
          <w:sz w:val="28"/>
          <w:szCs w:val="28"/>
        </w:rPr>
        <w:t xml:space="preserve"> </w:t>
      </w:r>
    </w:p>
    <w:p w:rsidR="00AE20D1" w:rsidRPr="00575442" w:rsidRDefault="00AE20D1" w:rsidP="00AE20D1">
      <w:pPr>
        <w:ind w:firstLine="0"/>
        <w:rPr>
          <w:bCs/>
          <w:sz w:val="28"/>
          <w:szCs w:val="28"/>
          <w:lang w:eastAsia="ru-RU"/>
        </w:rPr>
      </w:pPr>
    </w:p>
    <w:p w:rsidR="00AE20D1" w:rsidRDefault="00AE20D1">
      <w:bookmarkStart w:id="0" w:name="_GoBack"/>
      <w:bookmarkEnd w:id="0"/>
    </w:p>
    <w:sectPr w:rsidR="00AE20D1" w:rsidSect="00347F50">
      <w:headerReference w:type="first" r:id="rId9"/>
      <w:footerReference w:type="first" r:id="rId10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D0" w:rsidRDefault="007535D0" w:rsidP="00AE20D1">
      <w:r>
        <w:separator/>
      </w:r>
    </w:p>
  </w:endnote>
  <w:endnote w:type="continuationSeparator" w:id="0">
    <w:p w:rsidR="007535D0" w:rsidRDefault="007535D0" w:rsidP="00A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A07FDFF" w:usb2="0A046039" w:usb3="00000000" w:csb0="0002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87" w:rsidRPr="008A52B4" w:rsidRDefault="007535D0" w:rsidP="004B6DFE">
    <w:pPr>
      <w:pStyle w:val="Footer"/>
      <w:ind w:firstLine="0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\\172.17.20.4\operatori\005\HOTARARI\7454\7454-redactat-ru.docx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D0" w:rsidRDefault="007535D0" w:rsidP="00AE20D1">
      <w:r>
        <w:separator/>
      </w:r>
    </w:p>
  </w:footnote>
  <w:footnote w:type="continuationSeparator" w:id="0">
    <w:p w:rsidR="007535D0" w:rsidRDefault="007535D0" w:rsidP="00AE20D1">
      <w:r>
        <w:continuationSeparator/>
      </w:r>
    </w:p>
  </w:footnote>
  <w:footnote w:id="1">
    <w:p w:rsidR="00AE20D1" w:rsidRPr="008F243F" w:rsidRDefault="00AE20D1" w:rsidP="00AE20D1">
      <w:pPr>
        <w:pStyle w:val="FootnoteText"/>
        <w:jc w:val="both"/>
        <w:rPr>
          <w:sz w:val="16"/>
          <w:szCs w:val="16"/>
          <w:vertAlign w:val="superscript"/>
          <w:lang w:val="ru-RU"/>
        </w:rPr>
      </w:pPr>
      <w:r>
        <w:rPr>
          <w:rStyle w:val="FootnoteReference"/>
          <w:sz w:val="18"/>
        </w:rPr>
        <w:footnoteRef/>
      </w:r>
      <w:r w:rsidRPr="008C1ADE">
        <w:rPr>
          <w:sz w:val="18"/>
          <w:szCs w:val="16"/>
          <w:lang w:val="ru-RU"/>
        </w:rPr>
        <w:t xml:space="preserve"> </w:t>
      </w:r>
      <w:r>
        <w:rPr>
          <w:sz w:val="18"/>
          <w:szCs w:val="16"/>
          <w:lang w:val="ru-RU"/>
        </w:rPr>
        <w:t>В соответствии с Законом о продвижении использования электроэнергии из возобновляемых источников</w:t>
      </w:r>
      <w:r w:rsidRPr="008C1ADE">
        <w:rPr>
          <w:sz w:val="18"/>
          <w:szCs w:val="16"/>
          <w:lang w:val="ru-RU"/>
        </w:rPr>
        <w:t>,</w:t>
      </w:r>
      <w:r>
        <w:rPr>
          <w:sz w:val="18"/>
          <w:szCs w:val="16"/>
          <w:lang w:val="ru-RU"/>
        </w:rPr>
        <w:t xml:space="preserve"> правомочный производитель – это  производитель электроэнергии из возобновляемых источников, получивший право закупки у него всего объема электроэнергии, поставляемой в электросети, по установленным в соответствии с настоящим законом ценам</w:t>
      </w:r>
      <w:r>
        <w:rPr>
          <w:color w:val="000000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87" w:rsidRPr="009F2C8D" w:rsidRDefault="007535D0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F87787" w:rsidRPr="00E21E67" w:rsidTr="00B02ABA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F87787" w:rsidRPr="00E21E67" w:rsidRDefault="007535D0" w:rsidP="00B02ABA">
          <w:pPr>
            <w:jc w:val="center"/>
            <w:rPr>
              <w:sz w:val="28"/>
              <w:szCs w:val="28"/>
            </w:rPr>
          </w:pPr>
        </w:p>
        <w:p w:rsidR="00F87787" w:rsidRPr="00E21E67" w:rsidRDefault="007535D0" w:rsidP="00B02ABA">
          <w:pPr>
            <w:ind w:firstLine="0"/>
            <w:jc w:val="center"/>
            <w:rPr>
              <w:sz w:val="28"/>
              <w:szCs w:val="28"/>
            </w:rPr>
          </w:pPr>
        </w:p>
        <w:p w:rsidR="00F87787" w:rsidRPr="00E21E67" w:rsidRDefault="007535D0" w:rsidP="00B02ABA">
          <w:pPr>
            <w:jc w:val="center"/>
            <w:rPr>
              <w:sz w:val="28"/>
              <w:szCs w:val="28"/>
            </w:rPr>
          </w:pPr>
        </w:p>
        <w:p w:rsidR="00F87787" w:rsidRPr="00E21E67" w:rsidRDefault="007535D0" w:rsidP="00B02ABA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F87787" w:rsidRPr="00E21E67" w:rsidRDefault="007535D0" w:rsidP="00B02ABA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3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4.25pt" o:ole="" fillcolor="window">
                <v:imagedata r:id="rId1" o:title=""/>
              </v:shape>
              <o:OLEObject Type="Embed" ProgID="Word.Picture.8" ShapeID="_x0000_i1025" DrawAspect="Content" ObjectID="_1579675676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F87787" w:rsidRPr="00E21E67" w:rsidRDefault="007535D0" w:rsidP="00B02ABA">
          <w:pPr>
            <w:jc w:val="center"/>
            <w:rPr>
              <w:b/>
              <w:sz w:val="28"/>
              <w:szCs w:val="28"/>
            </w:rPr>
          </w:pPr>
        </w:p>
        <w:p w:rsidR="00F87787" w:rsidRPr="00E21E67" w:rsidRDefault="007535D0" w:rsidP="00B02ABA">
          <w:pPr>
            <w:rPr>
              <w:sz w:val="28"/>
              <w:szCs w:val="28"/>
            </w:rPr>
          </w:pPr>
        </w:p>
        <w:p w:rsidR="00F87787" w:rsidRPr="00E21E67" w:rsidRDefault="007535D0" w:rsidP="00B02ABA">
          <w:pPr>
            <w:ind w:firstLine="0"/>
            <w:rPr>
              <w:sz w:val="28"/>
              <w:szCs w:val="28"/>
            </w:rPr>
          </w:pPr>
        </w:p>
        <w:p w:rsidR="00F87787" w:rsidRPr="00E21E67" w:rsidRDefault="007535D0" w:rsidP="00B02ABA">
          <w:pPr>
            <w:rPr>
              <w:sz w:val="28"/>
              <w:szCs w:val="28"/>
            </w:rPr>
          </w:pPr>
        </w:p>
      </w:tc>
    </w:tr>
    <w:tr w:rsidR="00F87787" w:rsidRPr="00E21E67" w:rsidTr="00B02ABA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87787" w:rsidRPr="00A52AA1" w:rsidRDefault="007535D0" w:rsidP="00B02ABA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F87787" w:rsidRPr="00A52AA1" w:rsidRDefault="007535D0" w:rsidP="00B02ABA">
          <w:pPr>
            <w:ind w:hanging="28"/>
            <w:rPr>
              <w:sz w:val="36"/>
              <w:szCs w:val="36"/>
            </w:rPr>
          </w:pPr>
        </w:p>
        <w:p w:rsidR="00F87787" w:rsidRPr="00CC32EC" w:rsidRDefault="007535D0" w:rsidP="00B02ABA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</w:t>
          </w:r>
          <w:r w:rsidRPr="00CC32EC">
            <w:rPr>
              <w:rFonts w:ascii="Times New Roman" w:hAnsi="Times New Roman"/>
              <w:sz w:val="28"/>
              <w:szCs w:val="28"/>
            </w:rPr>
            <w:t>454</w:t>
          </w:r>
        </w:p>
        <w:p w:rsidR="00F87787" w:rsidRPr="00E21E67" w:rsidRDefault="007535D0" w:rsidP="00B02ABA">
          <w:pPr>
            <w:ind w:hanging="28"/>
            <w:rPr>
              <w:sz w:val="28"/>
              <w:szCs w:val="28"/>
            </w:rPr>
          </w:pPr>
        </w:p>
        <w:p w:rsidR="00F87787" w:rsidRPr="009E4FEA" w:rsidRDefault="007535D0" w:rsidP="00B02ABA">
          <w:pPr>
            <w:ind w:hanging="28"/>
            <w:jc w:val="center"/>
            <w:rPr>
              <w:b/>
              <w:sz w:val="28"/>
              <w:szCs w:val="28"/>
              <w:u w:val="single"/>
            </w:rPr>
          </w:pPr>
          <w:r w:rsidRPr="009E4FEA">
            <w:rPr>
              <w:b/>
              <w:sz w:val="28"/>
              <w:szCs w:val="28"/>
              <w:u w:val="single"/>
            </w:rPr>
            <w:t xml:space="preserve">от </w:t>
          </w:r>
          <w:r w:rsidRPr="00CC32EC">
            <w:rPr>
              <w:b/>
              <w:sz w:val="28"/>
              <w:szCs w:val="28"/>
              <w:u w:val="single"/>
            </w:rPr>
            <w:t xml:space="preserve">21 </w:t>
          </w:r>
          <w:r w:rsidRPr="009E4FEA">
            <w:rPr>
              <w:b/>
              <w:sz w:val="28"/>
              <w:szCs w:val="28"/>
              <w:u w:val="single"/>
            </w:rPr>
            <w:t>июня 2017 г.</w:t>
          </w:r>
        </w:p>
        <w:p w:rsidR="00F87787" w:rsidRPr="00E21E67" w:rsidRDefault="007535D0" w:rsidP="00B02ABA">
          <w:pPr>
            <w:ind w:firstLine="0"/>
            <w:jc w:val="center"/>
            <w:rPr>
              <w:b/>
              <w:sz w:val="28"/>
              <w:szCs w:val="28"/>
            </w:rPr>
          </w:pPr>
          <w:r w:rsidRPr="00A52AA1">
            <w:rPr>
              <w:b/>
              <w:sz w:val="24"/>
              <w:szCs w:val="24"/>
            </w:rPr>
            <w:t>Кишинэу</w:t>
          </w:r>
        </w:p>
      </w:tc>
    </w:tr>
  </w:tbl>
  <w:p w:rsidR="00F87787" w:rsidRPr="009F2C8D" w:rsidRDefault="007535D0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30pt" o:bullet="t">
        <v:imagedata r:id="rId1" o:title="clip_image001"/>
      </v:shape>
    </w:pict>
  </w:numPicBullet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469E4"/>
    <w:multiLevelType w:val="hybridMultilevel"/>
    <w:tmpl w:val="67F46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3DF"/>
    <w:multiLevelType w:val="hybridMultilevel"/>
    <w:tmpl w:val="1BC48BD4"/>
    <w:lvl w:ilvl="0" w:tplc="B2BC5B5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42770"/>
    <w:multiLevelType w:val="hybridMultilevel"/>
    <w:tmpl w:val="A296F4D8"/>
    <w:lvl w:ilvl="0" w:tplc="848EC76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DB6F79"/>
    <w:multiLevelType w:val="multilevel"/>
    <w:tmpl w:val="52A88EE2"/>
    <w:lvl w:ilvl="0">
      <w:start w:val="1"/>
      <w:numFmt w:val="bullet"/>
      <w:pStyle w:val="EXBullet"/>
      <w:lvlText w:val=""/>
      <w:lvlPicBulletId w:val="0"/>
      <w:lvlJc w:val="left"/>
      <w:pPr>
        <w:ind w:left="576" w:hanging="216"/>
      </w:pPr>
      <w:rPr>
        <w:rFonts w:ascii="Symbol" w:hAnsi="Symbol" w:hint="default"/>
        <w:color w:val="auto"/>
        <w:sz w:val="28"/>
        <w:u w:color="993366"/>
      </w:rPr>
    </w:lvl>
    <w:lvl w:ilvl="1">
      <w:start w:val="1"/>
      <w:numFmt w:val="bullet"/>
      <w:lvlText w:val="▬"/>
      <w:lvlJc w:val="left"/>
      <w:pPr>
        <w:ind w:left="936" w:hanging="216"/>
      </w:pPr>
      <w:rPr>
        <w:rFonts w:ascii="Courier New" w:hAnsi="Courier New" w:cs="Times New Roman" w:hint="default"/>
        <w:b w:val="0"/>
        <w:i w:val="0"/>
        <w:color w:val="4F81BD" w:themeColor="accent1"/>
      </w:rPr>
    </w:lvl>
    <w:lvl w:ilvl="2">
      <w:start w:val="1"/>
      <w:numFmt w:val="bullet"/>
      <w:lvlText w:val="·"/>
      <w:lvlJc w:val="left"/>
      <w:pPr>
        <w:ind w:left="1224" w:hanging="173"/>
      </w:pPr>
      <w:rPr>
        <w:rFonts w:ascii="Vrinda" w:hAnsi="Vrinda" w:cs="Times New Roman" w:hint="default"/>
        <w:color w:val="4F81BD" w:themeColor="accent1"/>
        <w:u w:color="4F81BD" w:themeColor="accent1"/>
        <w:vertAlign w:val="baseli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42726"/>
    <w:multiLevelType w:val="hybridMultilevel"/>
    <w:tmpl w:val="D7741482"/>
    <w:lvl w:ilvl="0" w:tplc="3A74DD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A2197"/>
    <w:multiLevelType w:val="hybridMultilevel"/>
    <w:tmpl w:val="869A3FFA"/>
    <w:lvl w:ilvl="0" w:tplc="A532DDB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76DD6"/>
    <w:multiLevelType w:val="hybridMultilevel"/>
    <w:tmpl w:val="50205FE2"/>
    <w:lvl w:ilvl="0" w:tplc="BF801BEC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BF2832"/>
    <w:multiLevelType w:val="hybridMultilevel"/>
    <w:tmpl w:val="88DE484E"/>
    <w:lvl w:ilvl="0" w:tplc="3AA05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67BCE"/>
    <w:multiLevelType w:val="hybridMultilevel"/>
    <w:tmpl w:val="46769A62"/>
    <w:lvl w:ilvl="0" w:tplc="4AECAB5C">
      <w:start w:val="1"/>
      <w:numFmt w:val="decimal"/>
      <w:pStyle w:val="Exnb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47E8D"/>
    <w:multiLevelType w:val="hybridMultilevel"/>
    <w:tmpl w:val="6026FC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41EE3"/>
    <w:multiLevelType w:val="hybridMultilevel"/>
    <w:tmpl w:val="8D16F16A"/>
    <w:lvl w:ilvl="0" w:tplc="04190005">
      <w:start w:val="1"/>
      <w:numFmt w:val="bullet"/>
      <w:pStyle w:val="StyleJustified1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C5ACABA">
      <w:numFmt w:val="bullet"/>
      <w:lvlText w:val="-"/>
      <w:lvlJc w:val="left"/>
      <w:pPr>
        <w:tabs>
          <w:tab w:val="num" w:pos="2294"/>
        </w:tabs>
        <w:ind w:left="229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281261E3"/>
    <w:multiLevelType w:val="multilevel"/>
    <w:tmpl w:val="D336780E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29B53E30"/>
    <w:multiLevelType w:val="multilevel"/>
    <w:tmpl w:val="9EC8054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2FA175B9"/>
    <w:multiLevelType w:val="multilevel"/>
    <w:tmpl w:val="321267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146FAC"/>
    <w:multiLevelType w:val="hybridMultilevel"/>
    <w:tmpl w:val="86A63654"/>
    <w:lvl w:ilvl="0" w:tplc="08BA2FE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C7204"/>
    <w:multiLevelType w:val="hybridMultilevel"/>
    <w:tmpl w:val="900830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092DD1"/>
    <w:multiLevelType w:val="hybridMultilevel"/>
    <w:tmpl w:val="9B1859BA"/>
    <w:lvl w:ilvl="0" w:tplc="8B081DE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516D68"/>
    <w:multiLevelType w:val="hybridMultilevel"/>
    <w:tmpl w:val="7BBC6FE4"/>
    <w:lvl w:ilvl="0" w:tplc="EACADF06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E13DF7"/>
    <w:multiLevelType w:val="hybridMultilevel"/>
    <w:tmpl w:val="7E46AE28"/>
    <w:lvl w:ilvl="0" w:tplc="97DEAA7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68341E"/>
    <w:multiLevelType w:val="hybridMultilevel"/>
    <w:tmpl w:val="C25E176A"/>
    <w:lvl w:ilvl="0" w:tplc="9A2270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16628"/>
    <w:multiLevelType w:val="hybridMultilevel"/>
    <w:tmpl w:val="8DCA1B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2D30DC"/>
    <w:multiLevelType w:val="hybridMultilevel"/>
    <w:tmpl w:val="39420876"/>
    <w:lvl w:ilvl="0" w:tplc="AC6A0C96">
      <w:start w:val="1"/>
      <w:numFmt w:val="lowerLetter"/>
      <w:lvlText w:val="%1)"/>
      <w:lvlJc w:val="left"/>
      <w:pPr>
        <w:ind w:left="930" w:hanging="360"/>
      </w:pPr>
      <w:rPr>
        <w:rFonts w:cs="Arial"/>
      </w:r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>
      <w:start w:val="1"/>
      <w:numFmt w:val="lowerRoman"/>
      <w:lvlText w:val="%3."/>
      <w:lvlJc w:val="right"/>
      <w:pPr>
        <w:ind w:left="2370" w:hanging="180"/>
      </w:pPr>
    </w:lvl>
    <w:lvl w:ilvl="3" w:tplc="0418000F">
      <w:start w:val="1"/>
      <w:numFmt w:val="decimal"/>
      <w:lvlText w:val="%4."/>
      <w:lvlJc w:val="left"/>
      <w:pPr>
        <w:ind w:left="3090" w:hanging="360"/>
      </w:pPr>
    </w:lvl>
    <w:lvl w:ilvl="4" w:tplc="04180019">
      <w:start w:val="1"/>
      <w:numFmt w:val="lowerLetter"/>
      <w:lvlText w:val="%5."/>
      <w:lvlJc w:val="left"/>
      <w:pPr>
        <w:ind w:left="3810" w:hanging="360"/>
      </w:pPr>
    </w:lvl>
    <w:lvl w:ilvl="5" w:tplc="0418001B">
      <w:start w:val="1"/>
      <w:numFmt w:val="lowerRoman"/>
      <w:lvlText w:val="%6."/>
      <w:lvlJc w:val="right"/>
      <w:pPr>
        <w:ind w:left="4530" w:hanging="180"/>
      </w:pPr>
    </w:lvl>
    <w:lvl w:ilvl="6" w:tplc="0418000F">
      <w:start w:val="1"/>
      <w:numFmt w:val="decimal"/>
      <w:lvlText w:val="%7."/>
      <w:lvlJc w:val="left"/>
      <w:pPr>
        <w:ind w:left="5250" w:hanging="360"/>
      </w:pPr>
    </w:lvl>
    <w:lvl w:ilvl="7" w:tplc="04180019">
      <w:start w:val="1"/>
      <w:numFmt w:val="lowerLetter"/>
      <w:lvlText w:val="%8."/>
      <w:lvlJc w:val="left"/>
      <w:pPr>
        <w:ind w:left="5970" w:hanging="360"/>
      </w:pPr>
    </w:lvl>
    <w:lvl w:ilvl="8" w:tplc="0418001B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F8D275D"/>
    <w:multiLevelType w:val="hybridMultilevel"/>
    <w:tmpl w:val="974CE6C6"/>
    <w:lvl w:ilvl="0" w:tplc="EC727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268582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A2DA9"/>
    <w:multiLevelType w:val="hybridMultilevel"/>
    <w:tmpl w:val="EDF4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4C1A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3E4F38A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5F08"/>
    <w:multiLevelType w:val="hybridMultilevel"/>
    <w:tmpl w:val="5F70B3EA"/>
    <w:lvl w:ilvl="0" w:tplc="BCA6E03A">
      <w:start w:val="1"/>
      <w:numFmt w:val="bullet"/>
      <w:pStyle w:val="Exbullets"/>
      <w:lvlText w:val=""/>
      <w:lvlJc w:val="left"/>
      <w:pPr>
        <w:ind w:left="360" w:hanging="360"/>
      </w:pPr>
      <w:rPr>
        <w:rFonts w:ascii="Wingdings" w:hAnsi="Wingdings" w:hint="default"/>
        <w:color w:val="31849B"/>
        <w:sz w:val="28"/>
        <w:u w:color="993366"/>
      </w:rPr>
    </w:lvl>
    <w:lvl w:ilvl="1" w:tplc="75CEE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2" w:tplc="1CE4A966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  <w:b/>
        <w:i w:val="0"/>
        <w:color w:val="365F91"/>
      </w:rPr>
    </w:lvl>
    <w:lvl w:ilvl="3" w:tplc="42728F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286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9E3AB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161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76DB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A1B645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507D4"/>
    <w:multiLevelType w:val="hybridMultilevel"/>
    <w:tmpl w:val="7736CFDC"/>
    <w:lvl w:ilvl="0" w:tplc="DF54549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4B3FF3"/>
    <w:multiLevelType w:val="hybridMultilevel"/>
    <w:tmpl w:val="DAF8E096"/>
    <w:lvl w:ilvl="0" w:tplc="9D5C80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5104B"/>
    <w:multiLevelType w:val="hybridMultilevel"/>
    <w:tmpl w:val="3036CDAA"/>
    <w:lvl w:ilvl="0" w:tplc="9EA6B29C">
      <w:start w:val="1"/>
      <w:numFmt w:val="lowerLetter"/>
      <w:lvlText w:val="%1)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>
      <w:start w:val="1"/>
      <w:numFmt w:val="lowerRoman"/>
      <w:lvlText w:val="%3."/>
      <w:lvlJc w:val="right"/>
      <w:pPr>
        <w:ind w:left="2370" w:hanging="180"/>
      </w:pPr>
    </w:lvl>
    <w:lvl w:ilvl="3" w:tplc="0418000F">
      <w:start w:val="1"/>
      <w:numFmt w:val="decimal"/>
      <w:lvlText w:val="%4."/>
      <w:lvlJc w:val="left"/>
      <w:pPr>
        <w:ind w:left="3090" w:hanging="360"/>
      </w:pPr>
    </w:lvl>
    <w:lvl w:ilvl="4" w:tplc="04180019">
      <w:start w:val="1"/>
      <w:numFmt w:val="lowerLetter"/>
      <w:lvlText w:val="%5."/>
      <w:lvlJc w:val="left"/>
      <w:pPr>
        <w:ind w:left="3810" w:hanging="360"/>
      </w:pPr>
    </w:lvl>
    <w:lvl w:ilvl="5" w:tplc="0418001B">
      <w:start w:val="1"/>
      <w:numFmt w:val="lowerRoman"/>
      <w:lvlText w:val="%6."/>
      <w:lvlJc w:val="right"/>
      <w:pPr>
        <w:ind w:left="4530" w:hanging="180"/>
      </w:pPr>
    </w:lvl>
    <w:lvl w:ilvl="6" w:tplc="0418000F">
      <w:start w:val="1"/>
      <w:numFmt w:val="decimal"/>
      <w:lvlText w:val="%7."/>
      <w:lvlJc w:val="left"/>
      <w:pPr>
        <w:ind w:left="5250" w:hanging="360"/>
      </w:pPr>
    </w:lvl>
    <w:lvl w:ilvl="7" w:tplc="04180019">
      <w:start w:val="1"/>
      <w:numFmt w:val="lowerLetter"/>
      <w:lvlText w:val="%8."/>
      <w:lvlJc w:val="left"/>
      <w:pPr>
        <w:ind w:left="5970" w:hanging="360"/>
      </w:pPr>
    </w:lvl>
    <w:lvl w:ilvl="8" w:tplc="0418001B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03C2CD9"/>
    <w:multiLevelType w:val="multilevel"/>
    <w:tmpl w:val="636E10EC"/>
    <w:lvl w:ilvl="0">
      <w:start w:val="1"/>
      <w:numFmt w:val="decimal"/>
      <w:pStyle w:val="ExTBNblist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77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4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8877E3"/>
    <w:multiLevelType w:val="multilevel"/>
    <w:tmpl w:val="EE04A2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25115D8"/>
    <w:multiLevelType w:val="hybridMultilevel"/>
    <w:tmpl w:val="EE0AB1D4"/>
    <w:lvl w:ilvl="0" w:tplc="BA04D0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AD28A2"/>
    <w:multiLevelType w:val="hybridMultilevel"/>
    <w:tmpl w:val="BEA8C636"/>
    <w:lvl w:ilvl="0" w:tplc="FC366EA2">
      <w:start w:val="5"/>
      <w:numFmt w:val="decimal"/>
      <w:lvlText w:val="%1)"/>
      <w:lvlJc w:val="left"/>
      <w:pPr>
        <w:ind w:left="14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5E0F14"/>
    <w:multiLevelType w:val="hybridMultilevel"/>
    <w:tmpl w:val="D5DACE94"/>
    <w:lvl w:ilvl="0" w:tplc="80D85186">
      <w:start w:val="1"/>
      <w:numFmt w:val="bullet"/>
      <w:pStyle w:val="ExTBbullets"/>
      <w:lvlText w:val=""/>
      <w:lvlJc w:val="left"/>
      <w:pPr>
        <w:ind w:left="360" w:hanging="360"/>
      </w:pPr>
      <w:rPr>
        <w:rFonts w:ascii="Wingdings" w:hAnsi="Wingdings" w:hint="default"/>
        <w:color w:val="31849B"/>
        <w:u w:color="31849B"/>
      </w:rPr>
    </w:lvl>
    <w:lvl w:ilvl="1" w:tplc="98403C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5994EB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BE14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9811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2C04D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5636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4A8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6B88F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946BD7"/>
    <w:multiLevelType w:val="hybridMultilevel"/>
    <w:tmpl w:val="209C66CC"/>
    <w:lvl w:ilvl="0" w:tplc="3670F3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B63"/>
    <w:multiLevelType w:val="hybridMultilevel"/>
    <w:tmpl w:val="4EAC8D1E"/>
    <w:lvl w:ilvl="0" w:tplc="558A08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E1607"/>
    <w:multiLevelType w:val="hybridMultilevel"/>
    <w:tmpl w:val="98825F18"/>
    <w:lvl w:ilvl="0" w:tplc="B038FA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8">
    <w:nsid w:val="7695122B"/>
    <w:multiLevelType w:val="hybridMultilevel"/>
    <w:tmpl w:val="B30EB2B6"/>
    <w:lvl w:ilvl="0" w:tplc="8C74B57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4853CD"/>
    <w:multiLevelType w:val="multilevel"/>
    <w:tmpl w:val="58041F9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764" w:hanging="48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78A363D"/>
    <w:multiLevelType w:val="hybridMultilevel"/>
    <w:tmpl w:val="4B78C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2233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13B4E"/>
    <w:multiLevelType w:val="multilevel"/>
    <w:tmpl w:val="9F5877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108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9"/>
  </w:num>
  <w:num w:numId="9">
    <w:abstractNumId w:val="33"/>
  </w:num>
  <w:num w:numId="10">
    <w:abstractNumId w:val="25"/>
  </w:num>
  <w:num w:numId="11">
    <w:abstractNumId w:val="11"/>
  </w:num>
  <w:num w:numId="12">
    <w:abstractNumId w:val="12"/>
  </w:num>
  <w:num w:numId="13">
    <w:abstractNumId w:val="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>
      <w:startOverride w:val="1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32"/>
  </w:num>
  <w:num w:numId="39">
    <w:abstractNumId w:val="14"/>
  </w:num>
  <w:num w:numId="40">
    <w:abstractNumId w:val="17"/>
  </w:num>
  <w:num w:numId="41">
    <w:abstractNumId w:val="3"/>
  </w:num>
  <w:num w:numId="42">
    <w:abstractNumId w:val="1"/>
  </w:num>
  <w:num w:numId="43">
    <w:abstractNumId w:val="21"/>
  </w:num>
  <w:num w:numId="44">
    <w:abstractNumId w:val="26"/>
  </w:num>
  <w:num w:numId="45">
    <w:abstractNumId w:val="16"/>
  </w:num>
  <w:num w:numId="46">
    <w:abstractNumId w:val="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D1"/>
    <w:rsid w:val="007535D0"/>
    <w:rsid w:val="00A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aliases w:val="Ex Heading 1,Exergia Heading 1,Exr Heading 1"/>
    <w:basedOn w:val="Normal"/>
    <w:next w:val="Normal"/>
    <w:link w:val="Heading1Char"/>
    <w:uiPriority w:val="99"/>
    <w:qFormat/>
    <w:rsid w:val="00AE20D1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aliases w:val="Ex Heading 2,Exergia Heading 2,Exr Heading 2"/>
    <w:basedOn w:val="Normal"/>
    <w:next w:val="Normal"/>
    <w:link w:val="Heading2Char"/>
    <w:uiPriority w:val="99"/>
    <w:unhideWhenUsed/>
    <w:qFormat/>
    <w:rsid w:val="00AE2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Ex Heading 3,Exergia Heading 3,Exr Heading 3"/>
    <w:basedOn w:val="Normal"/>
    <w:next w:val="Normal"/>
    <w:link w:val="Heading3Char"/>
    <w:uiPriority w:val="99"/>
    <w:unhideWhenUsed/>
    <w:qFormat/>
    <w:rsid w:val="00AE2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Ex Heading 4,Exr Heading 4"/>
    <w:basedOn w:val="Normal"/>
    <w:next w:val="Normal"/>
    <w:link w:val="Heading4Char"/>
    <w:uiPriority w:val="99"/>
    <w:semiHidden/>
    <w:unhideWhenUsed/>
    <w:qFormat/>
    <w:rsid w:val="00AE20D1"/>
    <w:pPr>
      <w:keepNext/>
      <w:keepLines/>
      <w:tabs>
        <w:tab w:val="num" w:pos="1559"/>
      </w:tabs>
      <w:spacing w:before="240" w:after="240" w:line="276" w:lineRule="auto"/>
      <w:ind w:left="1559" w:hanging="648"/>
      <w:jc w:val="left"/>
      <w:outlineLvl w:val="3"/>
    </w:pPr>
    <w:rPr>
      <w:rFonts w:ascii="Arial" w:hAnsi="Arial"/>
      <w:b/>
      <w:color w:val="31849B"/>
      <w:kern w:val="28"/>
      <w:sz w:val="22"/>
      <w:szCs w:val="22"/>
      <w:lang w:val="en-GB"/>
    </w:rPr>
  </w:style>
  <w:style w:type="paragraph" w:styleId="Heading5">
    <w:name w:val="heading 5"/>
    <w:aliases w:val="Ex Heading 5"/>
    <w:basedOn w:val="Normal"/>
    <w:next w:val="Normal"/>
    <w:link w:val="Heading5Char"/>
    <w:uiPriority w:val="99"/>
    <w:unhideWhenUsed/>
    <w:qFormat/>
    <w:rsid w:val="00AE20D1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aliases w:val="Ex Heading 6"/>
    <w:basedOn w:val="Normal"/>
    <w:next w:val="Normal"/>
    <w:link w:val="Heading6Char"/>
    <w:uiPriority w:val="99"/>
    <w:qFormat/>
    <w:rsid w:val="00AE20D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aliases w:val="Exr Heading 7"/>
    <w:basedOn w:val="Normal"/>
    <w:next w:val="Normal"/>
    <w:link w:val="Heading7Char"/>
    <w:uiPriority w:val="99"/>
    <w:qFormat/>
    <w:rsid w:val="00AE20D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aliases w:val="Exr Heading 8"/>
    <w:basedOn w:val="Normal"/>
    <w:next w:val="Normal"/>
    <w:link w:val="Heading8Char"/>
    <w:uiPriority w:val="99"/>
    <w:unhideWhenUsed/>
    <w:qFormat/>
    <w:rsid w:val="00AE20D1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aliases w:val="Exr Heading 9"/>
    <w:basedOn w:val="Normal"/>
    <w:next w:val="Normal"/>
    <w:link w:val="Heading9Char"/>
    <w:uiPriority w:val="99"/>
    <w:qFormat/>
    <w:rsid w:val="00AE20D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 Heading 1 Char,Exergia Heading 1 Char,Exr Heading 1 Char"/>
    <w:basedOn w:val="DefaultParagraphFont"/>
    <w:link w:val="Heading1"/>
    <w:uiPriority w:val="99"/>
    <w:rsid w:val="00AE20D1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aliases w:val="Ex Heading 2 Char,Exergia Heading 2 Char,Exr Heading 2 Char"/>
    <w:basedOn w:val="DefaultParagraphFont"/>
    <w:link w:val="Heading2"/>
    <w:uiPriority w:val="99"/>
    <w:rsid w:val="00AE2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aliases w:val="Ex Heading 3 Char,Exergia Heading 3 Char,Exr Heading 3 Char"/>
    <w:basedOn w:val="DefaultParagraphFont"/>
    <w:link w:val="Heading3"/>
    <w:uiPriority w:val="99"/>
    <w:rsid w:val="00AE20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aliases w:val="Ex Heading 4 Char,Exr Heading 4 Char"/>
    <w:basedOn w:val="DefaultParagraphFont"/>
    <w:link w:val="Heading4"/>
    <w:uiPriority w:val="99"/>
    <w:semiHidden/>
    <w:rsid w:val="00AE20D1"/>
    <w:rPr>
      <w:rFonts w:ascii="Arial" w:eastAsia="Times New Roman" w:hAnsi="Arial" w:cs="Times New Roman"/>
      <w:b/>
      <w:color w:val="31849B"/>
      <w:kern w:val="28"/>
    </w:rPr>
  </w:style>
  <w:style w:type="character" w:customStyle="1" w:styleId="Heading5Char">
    <w:name w:val="Heading 5 Char"/>
    <w:aliases w:val="Ex Heading 5 Char"/>
    <w:basedOn w:val="DefaultParagraphFont"/>
    <w:link w:val="Heading5"/>
    <w:uiPriority w:val="99"/>
    <w:rsid w:val="00AE20D1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aliases w:val="Ex Heading 6 Char"/>
    <w:basedOn w:val="DefaultParagraphFont"/>
    <w:link w:val="Heading6"/>
    <w:uiPriority w:val="99"/>
    <w:rsid w:val="00AE20D1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aliases w:val="Exr Heading 7 Char"/>
    <w:basedOn w:val="DefaultParagraphFont"/>
    <w:link w:val="Heading7"/>
    <w:uiPriority w:val="99"/>
    <w:rsid w:val="00AE20D1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aliases w:val="Exr Heading 8 Char"/>
    <w:basedOn w:val="DefaultParagraphFont"/>
    <w:link w:val="Heading8"/>
    <w:uiPriority w:val="99"/>
    <w:rsid w:val="00AE20D1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aliases w:val="Exr Heading 9 Char"/>
    <w:basedOn w:val="DefaultParagraphFont"/>
    <w:link w:val="Heading9"/>
    <w:uiPriority w:val="99"/>
    <w:rsid w:val="00AE20D1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AE20D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uiPriority w:val="99"/>
    <w:rsid w:val="00AE20D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E20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E2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E20D1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E2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aliases w:val="Exergia Hyperlink"/>
    <w:basedOn w:val="DefaultParagraphFont"/>
    <w:uiPriority w:val="99"/>
    <w:unhideWhenUsed/>
    <w:rsid w:val="00AE20D1"/>
    <w:rPr>
      <w:color w:val="0000FF"/>
      <w:u w:val="single"/>
    </w:rPr>
  </w:style>
  <w:style w:type="paragraph" w:customStyle="1" w:styleId="cn">
    <w:name w:val="cn"/>
    <w:basedOn w:val="Normal"/>
    <w:uiPriority w:val="99"/>
    <w:rsid w:val="00AE20D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AE20D1"/>
  </w:style>
  <w:style w:type="paragraph" w:styleId="BalloonText">
    <w:name w:val="Balloon Text"/>
    <w:basedOn w:val="Normal"/>
    <w:link w:val="BalloonTextChar"/>
    <w:uiPriority w:val="99"/>
    <w:semiHidden/>
    <w:unhideWhenUsed/>
    <w:rsid w:val="00AE2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D1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AE20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AE20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E20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E20D1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rsid w:val="00AE20D1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E20D1"/>
    <w:rPr>
      <w:rFonts w:ascii="Wingdings 2" w:hAnsi="Wingdings 2"/>
    </w:rPr>
  </w:style>
  <w:style w:type="character" w:customStyle="1" w:styleId="WW8Num6z0">
    <w:name w:val="WW8Num6z0"/>
    <w:rsid w:val="00AE20D1"/>
    <w:rPr>
      <w:rFonts w:ascii="Wingdings" w:hAnsi="Wingdings"/>
      <w:sz w:val="16"/>
    </w:rPr>
  </w:style>
  <w:style w:type="character" w:customStyle="1" w:styleId="WW8Num6z1">
    <w:name w:val="WW8Num6z1"/>
    <w:rsid w:val="00AE20D1"/>
    <w:rPr>
      <w:rFonts w:ascii="Courier New" w:hAnsi="Courier New"/>
    </w:rPr>
  </w:style>
  <w:style w:type="character" w:customStyle="1" w:styleId="WW8Num6z2">
    <w:name w:val="WW8Num6z2"/>
    <w:rsid w:val="00AE20D1"/>
    <w:rPr>
      <w:rFonts w:ascii="Wingdings" w:hAnsi="Wingdings"/>
    </w:rPr>
  </w:style>
  <w:style w:type="character" w:customStyle="1" w:styleId="WW8Num6z3">
    <w:name w:val="WW8Num6z3"/>
    <w:rsid w:val="00AE20D1"/>
    <w:rPr>
      <w:rFonts w:ascii="Symbol" w:hAnsi="Symbol"/>
    </w:rPr>
  </w:style>
  <w:style w:type="character" w:customStyle="1" w:styleId="WW8Num7z0">
    <w:name w:val="WW8Num7z0"/>
    <w:rsid w:val="00AE20D1"/>
    <w:rPr>
      <w:rFonts w:ascii="Symbol" w:hAnsi="Symbol"/>
    </w:rPr>
  </w:style>
  <w:style w:type="character" w:customStyle="1" w:styleId="WW8Num10z0">
    <w:name w:val="WW8Num10z0"/>
    <w:rsid w:val="00AE20D1"/>
    <w:rPr>
      <w:rFonts w:ascii="Symbol" w:hAnsi="Symbol"/>
    </w:rPr>
  </w:style>
  <w:style w:type="character" w:customStyle="1" w:styleId="WW8Num10z1">
    <w:name w:val="WW8Num10z1"/>
    <w:rsid w:val="00AE20D1"/>
    <w:rPr>
      <w:rFonts w:ascii="Courier New" w:hAnsi="Courier New"/>
    </w:rPr>
  </w:style>
  <w:style w:type="character" w:customStyle="1" w:styleId="WW8Num10z2">
    <w:name w:val="WW8Num10z2"/>
    <w:rsid w:val="00AE20D1"/>
    <w:rPr>
      <w:rFonts w:ascii="Wingdings" w:hAnsi="Wingdings"/>
    </w:rPr>
  </w:style>
  <w:style w:type="character" w:customStyle="1" w:styleId="WW8Num11z0">
    <w:name w:val="WW8Num11z0"/>
    <w:rsid w:val="00AE20D1"/>
    <w:rPr>
      <w:rFonts w:ascii="Symbol" w:hAnsi="Symbol"/>
    </w:rPr>
  </w:style>
  <w:style w:type="character" w:customStyle="1" w:styleId="WW8Num11z1">
    <w:name w:val="WW8Num11z1"/>
    <w:rsid w:val="00AE20D1"/>
    <w:rPr>
      <w:rFonts w:ascii="Courier New" w:hAnsi="Courier New"/>
    </w:rPr>
  </w:style>
  <w:style w:type="character" w:customStyle="1" w:styleId="WW8Num11z2">
    <w:name w:val="WW8Num11z2"/>
    <w:rsid w:val="00AE20D1"/>
    <w:rPr>
      <w:rFonts w:ascii="Wingdings" w:hAnsi="Wingdings"/>
    </w:rPr>
  </w:style>
  <w:style w:type="character" w:customStyle="1" w:styleId="WW8Num12z0">
    <w:name w:val="WW8Num12z0"/>
    <w:rsid w:val="00AE20D1"/>
    <w:rPr>
      <w:rFonts w:ascii="Symbol" w:hAnsi="Symbol"/>
    </w:rPr>
  </w:style>
  <w:style w:type="character" w:customStyle="1" w:styleId="WW8Num12z1">
    <w:name w:val="WW8Num12z1"/>
    <w:rsid w:val="00AE20D1"/>
    <w:rPr>
      <w:rFonts w:ascii="Courier New" w:hAnsi="Courier New"/>
    </w:rPr>
  </w:style>
  <w:style w:type="character" w:customStyle="1" w:styleId="WW8Num12z2">
    <w:name w:val="WW8Num12z2"/>
    <w:rsid w:val="00AE20D1"/>
    <w:rPr>
      <w:rFonts w:ascii="Wingdings" w:hAnsi="Wingdings"/>
    </w:rPr>
  </w:style>
  <w:style w:type="character" w:customStyle="1" w:styleId="WW8Num13z0">
    <w:name w:val="WW8Num13z0"/>
    <w:rsid w:val="00AE20D1"/>
    <w:rPr>
      <w:rFonts w:ascii="Wingdings" w:hAnsi="Wingdings"/>
      <w:sz w:val="16"/>
    </w:rPr>
  </w:style>
  <w:style w:type="character" w:customStyle="1" w:styleId="WW8Num13z1">
    <w:name w:val="WW8Num13z1"/>
    <w:rsid w:val="00AE20D1"/>
    <w:rPr>
      <w:rFonts w:ascii="Courier New" w:hAnsi="Courier New"/>
    </w:rPr>
  </w:style>
  <w:style w:type="character" w:customStyle="1" w:styleId="WW8Num13z2">
    <w:name w:val="WW8Num13z2"/>
    <w:rsid w:val="00AE20D1"/>
    <w:rPr>
      <w:rFonts w:ascii="Wingdings" w:hAnsi="Wingdings"/>
    </w:rPr>
  </w:style>
  <w:style w:type="character" w:customStyle="1" w:styleId="WW8Num13z3">
    <w:name w:val="WW8Num13z3"/>
    <w:rsid w:val="00AE20D1"/>
    <w:rPr>
      <w:rFonts w:ascii="Symbol" w:hAnsi="Symbol"/>
    </w:rPr>
  </w:style>
  <w:style w:type="character" w:customStyle="1" w:styleId="WW8Num15z0">
    <w:name w:val="WW8Num15z0"/>
    <w:rsid w:val="00AE20D1"/>
    <w:rPr>
      <w:rFonts w:ascii="Times New Roman" w:hAnsi="Times New Roman"/>
    </w:rPr>
  </w:style>
  <w:style w:type="character" w:customStyle="1" w:styleId="WW8Num16z0">
    <w:name w:val="WW8Num16z0"/>
    <w:rsid w:val="00AE20D1"/>
    <w:rPr>
      <w:rFonts w:ascii="Symbol" w:hAnsi="Symbol"/>
      <w:sz w:val="16"/>
    </w:rPr>
  </w:style>
  <w:style w:type="character" w:customStyle="1" w:styleId="WW8Num17z0">
    <w:name w:val="WW8Num17z0"/>
    <w:rsid w:val="00AE20D1"/>
    <w:rPr>
      <w:rFonts w:ascii="Times New Roman" w:hAnsi="Times New Roman"/>
    </w:rPr>
  </w:style>
  <w:style w:type="character" w:customStyle="1" w:styleId="WW8Num17z1">
    <w:name w:val="WW8Num17z1"/>
    <w:rsid w:val="00AE20D1"/>
    <w:rPr>
      <w:rFonts w:ascii="Courier New" w:hAnsi="Courier New"/>
    </w:rPr>
  </w:style>
  <w:style w:type="character" w:customStyle="1" w:styleId="WW8Num17z2">
    <w:name w:val="WW8Num17z2"/>
    <w:rsid w:val="00AE20D1"/>
    <w:rPr>
      <w:rFonts w:ascii="Wingdings" w:hAnsi="Wingdings"/>
    </w:rPr>
  </w:style>
  <w:style w:type="character" w:customStyle="1" w:styleId="WW8Num17z3">
    <w:name w:val="WW8Num17z3"/>
    <w:rsid w:val="00AE20D1"/>
    <w:rPr>
      <w:rFonts w:ascii="Symbol" w:hAnsi="Symbol"/>
    </w:rPr>
  </w:style>
  <w:style w:type="character" w:customStyle="1" w:styleId="WW8Num21z0">
    <w:name w:val="WW8Num21z0"/>
    <w:rsid w:val="00AE20D1"/>
    <w:rPr>
      <w:rFonts w:ascii="Symbol" w:hAnsi="Symbol"/>
    </w:rPr>
  </w:style>
  <w:style w:type="character" w:customStyle="1" w:styleId="WW8Num22z0">
    <w:name w:val="WW8Num22z0"/>
    <w:rsid w:val="00AE20D1"/>
    <w:rPr>
      <w:rFonts w:ascii="Symbol" w:hAnsi="Symbol"/>
    </w:rPr>
  </w:style>
  <w:style w:type="character" w:customStyle="1" w:styleId="WW8Num24z0">
    <w:name w:val="WW8Num24z0"/>
    <w:rsid w:val="00AE20D1"/>
    <w:rPr>
      <w:rFonts w:ascii="Symbol" w:hAnsi="Symbol"/>
    </w:rPr>
  </w:style>
  <w:style w:type="character" w:customStyle="1" w:styleId="WW8Num26z1">
    <w:name w:val="WW8Num26z1"/>
    <w:rsid w:val="00AE20D1"/>
    <w:rPr>
      <w:rFonts w:ascii="Courier New" w:hAnsi="Courier New"/>
    </w:rPr>
  </w:style>
  <w:style w:type="character" w:customStyle="1" w:styleId="WW8Num26z2">
    <w:name w:val="WW8Num26z2"/>
    <w:rsid w:val="00AE20D1"/>
    <w:rPr>
      <w:rFonts w:ascii="Wingdings" w:hAnsi="Wingdings"/>
    </w:rPr>
  </w:style>
  <w:style w:type="character" w:customStyle="1" w:styleId="WW8Num26z3">
    <w:name w:val="WW8Num26z3"/>
    <w:rsid w:val="00AE20D1"/>
    <w:rPr>
      <w:rFonts w:ascii="Symbol" w:hAnsi="Symbol"/>
    </w:rPr>
  </w:style>
  <w:style w:type="character" w:customStyle="1" w:styleId="DefaultParagraphFont1">
    <w:name w:val="Default Paragraph Font1"/>
    <w:rsid w:val="00AE20D1"/>
  </w:style>
  <w:style w:type="character" w:styleId="PageNumber">
    <w:name w:val="page number"/>
    <w:uiPriority w:val="99"/>
    <w:rsid w:val="00AE20D1"/>
    <w:rPr>
      <w:rFonts w:cs="Times New Roman"/>
    </w:rPr>
  </w:style>
  <w:style w:type="character" w:customStyle="1" w:styleId="FootnoteCharacters">
    <w:name w:val="Footnote Characters"/>
    <w:rsid w:val="00AE20D1"/>
    <w:rPr>
      <w:vertAlign w:val="superscript"/>
    </w:rPr>
  </w:style>
  <w:style w:type="character" w:styleId="FollowedHyperlink">
    <w:name w:val="FollowedHyperlink"/>
    <w:uiPriority w:val="99"/>
    <w:rsid w:val="00AE20D1"/>
    <w:rPr>
      <w:color w:val="800080"/>
      <w:u w:val="single"/>
    </w:rPr>
  </w:style>
  <w:style w:type="character" w:customStyle="1" w:styleId="Heading3CharCharCharChar">
    <w:name w:val="Heading 3 Char Char Char Char"/>
    <w:rsid w:val="00AE20D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E20D1"/>
    <w:rPr>
      <w:rFonts w:cs="Times New Roman"/>
    </w:rPr>
  </w:style>
  <w:style w:type="character" w:customStyle="1" w:styleId="primfunc12">
    <w:name w:val="prim_func12"/>
    <w:rsid w:val="00AE20D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E20D1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AE20D1"/>
    <w:rPr>
      <w:vertAlign w:val="superscript"/>
    </w:rPr>
  </w:style>
  <w:style w:type="character" w:customStyle="1" w:styleId="Foootnote">
    <w:name w:val="Foootnote"/>
    <w:rsid w:val="00AE20D1"/>
    <w:rPr>
      <w:color w:val="000000"/>
      <w:vertAlign w:val="superscript"/>
    </w:rPr>
  </w:style>
  <w:style w:type="character" w:styleId="Strong">
    <w:name w:val="Strong"/>
    <w:uiPriority w:val="99"/>
    <w:qFormat/>
    <w:rsid w:val="00AE20D1"/>
    <w:rPr>
      <w:b/>
    </w:rPr>
  </w:style>
  <w:style w:type="character" w:customStyle="1" w:styleId="NormalWebChar">
    <w:name w:val="Normal (Web) Char"/>
    <w:rsid w:val="00AE20D1"/>
    <w:rPr>
      <w:sz w:val="24"/>
      <w:lang w:val="en-US"/>
    </w:rPr>
  </w:style>
  <w:style w:type="character" w:styleId="Emphasis">
    <w:name w:val="Emphasis"/>
    <w:uiPriority w:val="20"/>
    <w:qFormat/>
    <w:rsid w:val="00AE20D1"/>
    <w:rPr>
      <w:i/>
    </w:rPr>
  </w:style>
  <w:style w:type="character" w:customStyle="1" w:styleId="BodyTextIndent3Char">
    <w:name w:val="Body Text Indent 3 Char"/>
    <w:rsid w:val="00AE20D1"/>
    <w:rPr>
      <w:sz w:val="16"/>
      <w:lang w:val="en-AU"/>
    </w:rPr>
  </w:style>
  <w:style w:type="character" w:styleId="EndnoteReference">
    <w:name w:val="endnote reference"/>
    <w:uiPriority w:val="99"/>
    <w:semiHidden/>
    <w:rsid w:val="00AE20D1"/>
    <w:rPr>
      <w:vertAlign w:val="superscript"/>
    </w:rPr>
  </w:style>
  <w:style w:type="character" w:customStyle="1" w:styleId="EndnoteCharacters">
    <w:name w:val="Endnote Characters"/>
    <w:rsid w:val="00AE20D1"/>
  </w:style>
  <w:style w:type="paragraph" w:customStyle="1" w:styleId="Heading">
    <w:name w:val="Heading"/>
    <w:basedOn w:val="Normal"/>
    <w:next w:val="BodyText"/>
    <w:rsid w:val="00AE20D1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E20D1"/>
  </w:style>
  <w:style w:type="paragraph" w:customStyle="1" w:styleId="Index">
    <w:name w:val="Index"/>
    <w:basedOn w:val="Normal"/>
    <w:rsid w:val="00AE20D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20D1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E20D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AE20D1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20D1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0D1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AE20D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AE20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D1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E20D1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D1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20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E20D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AE20D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20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E20D1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E20D1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E20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aliases w:val="Fußnotentextf,DTE-Voetnoottekst,DTE-Voetnoottekst Char,Geneva 9,Font: Geneva 9,Boston 10,f,ft,single space,fn,footn,footn Char Char Char Char,footn Char Char,footn Char Char Char,Car5"/>
    <w:basedOn w:val="Normal"/>
    <w:link w:val="FootnoteTextChar2"/>
    <w:uiPriority w:val="99"/>
    <w:semiHidden/>
    <w:rsid w:val="00AE20D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aliases w:val="Fußnotentextf Char,DTE-Voetnoottekst Char1,DTE-Voetnoottekst Char Char,Geneva 9 Char,Font: Geneva 9 Char,Boston 10 Char,f Char,ft Char,single space Char,fn Char,footn Char,footn Char Char Char Char Char,footn Char Char Char1,Car5 Char"/>
    <w:basedOn w:val="DefaultParagraphFont"/>
    <w:uiPriority w:val="99"/>
    <w:semiHidden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2">
    <w:name w:val="Footnote Text Char2"/>
    <w:aliases w:val="Fußnotentextf Char1,DTE-Voetnoottekst Char2,DTE-Voetnoottekst Char Char1,Geneva 9 Char1,Font: Geneva 9 Char1,Boston 10 Char1,f Char1,ft Char1,single space Char1,fn Char1,footn Char1,footn Char Char Char Char Char1,Car5 Char1"/>
    <w:basedOn w:val="DefaultParagraphFont"/>
    <w:link w:val="FootnoteText"/>
    <w:uiPriority w:val="99"/>
    <w:semiHidden/>
    <w:rsid w:val="00AE20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AE20D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20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E20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E20D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E20D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AE20D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AE20D1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E20D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E20D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E20D1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E20D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E20D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E20D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E20D1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E20D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E20D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E20D1"/>
  </w:style>
  <w:style w:type="paragraph" w:customStyle="1" w:styleId="TableHeading">
    <w:name w:val="Table Heading"/>
    <w:basedOn w:val="TableContents"/>
    <w:rsid w:val="00AE20D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E20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0">
    <w:name w:val="Знак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E2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E20D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E20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E20D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E20D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AE20D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E20D1"/>
    <w:rPr>
      <w:rFonts w:cs="Times New Roman"/>
    </w:rPr>
  </w:style>
  <w:style w:type="paragraph" w:customStyle="1" w:styleId="Listparagraf1">
    <w:name w:val="Listă paragraf1"/>
    <w:basedOn w:val="Normal"/>
    <w:rsid w:val="00AE20D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E20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E20D1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0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E20D1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E20D1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E20D1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E20D1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AE2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E20D1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E20D1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AE20D1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AE20D1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AE20D1"/>
  </w:style>
  <w:style w:type="character" w:customStyle="1" w:styleId="apple-converted-space">
    <w:name w:val="apple-converted-space"/>
    <w:basedOn w:val="DefaultParagraphFont"/>
    <w:rsid w:val="00AE20D1"/>
  </w:style>
  <w:style w:type="character" w:customStyle="1" w:styleId="docheader1">
    <w:name w:val="doc_header1"/>
    <w:basedOn w:val="DefaultParagraphFont"/>
    <w:rsid w:val="00AE20D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E20D1"/>
  </w:style>
  <w:style w:type="character" w:styleId="CommentReference">
    <w:name w:val="annotation reference"/>
    <w:basedOn w:val="DefaultParagraphFont"/>
    <w:uiPriority w:val="99"/>
    <w:semiHidden/>
    <w:unhideWhenUsed/>
    <w:rsid w:val="00AE20D1"/>
    <w:rPr>
      <w:sz w:val="16"/>
      <w:szCs w:val="16"/>
    </w:rPr>
  </w:style>
  <w:style w:type="character" w:customStyle="1" w:styleId="docbody">
    <w:name w:val="doc_body"/>
    <w:basedOn w:val="DefaultParagraphFont"/>
    <w:uiPriority w:val="99"/>
    <w:rsid w:val="00AE20D1"/>
  </w:style>
  <w:style w:type="table" w:styleId="TableGrid">
    <w:name w:val="Table Grid"/>
    <w:basedOn w:val="TableNormal"/>
    <w:uiPriority w:val="59"/>
    <w:rsid w:val="00AE20D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uiPriority w:val="99"/>
    <w:rsid w:val="00AE20D1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2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0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AE20D1"/>
  </w:style>
  <w:style w:type="paragraph" w:styleId="NoSpacing">
    <w:name w:val="No Spacing"/>
    <w:uiPriority w:val="99"/>
    <w:qFormat/>
    <w:rsid w:val="00AE20D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E20D1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AE20D1"/>
  </w:style>
  <w:style w:type="character" w:styleId="FootnoteReference">
    <w:name w:val="footnote reference"/>
    <w:aliases w:val="16 Point,Superscript 6 Point,ftref,Текст сноски Знак1,Fußnotentextf Çíàê1,DTE-Voetnoottekst Çíàê1,DTE-Voetnoottekst Char Çíàê1,Geneva 9 Çíàê1,Font: Geneva 9 Çíàê1,Boston 10 Çíàê1,f Çíàê1,ft Çíàê1,single space Çíàê1,fn Çíàê1"/>
    <w:uiPriority w:val="99"/>
    <w:semiHidden/>
    <w:unhideWhenUsed/>
    <w:rsid w:val="00AE20D1"/>
    <w:rPr>
      <w:vertAlign w:val="superscript"/>
    </w:rPr>
  </w:style>
  <w:style w:type="numbering" w:customStyle="1" w:styleId="FrListare2">
    <w:name w:val="Fără Listare2"/>
    <w:next w:val="NoList"/>
    <w:uiPriority w:val="99"/>
    <w:semiHidden/>
    <w:unhideWhenUsed/>
    <w:rsid w:val="00AE20D1"/>
  </w:style>
  <w:style w:type="character" w:styleId="HTMLCite">
    <w:name w:val="HTML Cite"/>
    <w:basedOn w:val="DefaultParagraphFont"/>
    <w:uiPriority w:val="99"/>
    <w:semiHidden/>
    <w:unhideWhenUsed/>
    <w:rsid w:val="00AE20D1"/>
    <w:rPr>
      <w:rFonts w:ascii="Times New Roman" w:hAnsi="Times New Roman" w:cs="Times New Roman" w:hint="default"/>
      <w:i/>
      <w:iCs w:val="0"/>
    </w:rPr>
  </w:style>
  <w:style w:type="character" w:customStyle="1" w:styleId="Titlu1Caracter1">
    <w:name w:val="Titlu 1 Caracter1"/>
    <w:aliases w:val="Ex Heading 1 Caracter1,Exergia Heading 1 Caracter1,Exr Heading 1 Caracter1"/>
    <w:basedOn w:val="DefaultParagraphFont"/>
    <w:uiPriority w:val="99"/>
    <w:rsid w:val="00AE20D1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lu2Caracter1">
    <w:name w:val="Titlu 2 Caracter1"/>
    <w:aliases w:val="Ex Heading 2 Caracter1,Exergia Heading 2 Caracter1,Exr Heading 2 Caracter1"/>
    <w:basedOn w:val="DefaultParagraphFont"/>
    <w:uiPriority w:val="99"/>
    <w:semiHidden/>
    <w:rsid w:val="00AE20D1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Titlu3Caracter1">
    <w:name w:val="Titlu 3 Caracter1"/>
    <w:aliases w:val="Ex Heading 3 Caracter1,Exergia Heading 3 Caracter1,Exr Heading 3 Caracter1"/>
    <w:basedOn w:val="DefaultParagraphFont"/>
    <w:uiPriority w:val="99"/>
    <w:semiHidden/>
    <w:rsid w:val="00AE20D1"/>
    <w:rPr>
      <w:rFonts w:ascii="Cambria" w:eastAsia="Times New Roman" w:hAnsi="Cambria" w:cs="Times New Roman"/>
      <w:b/>
      <w:bCs/>
      <w:color w:val="4F81BD"/>
      <w:sz w:val="22"/>
      <w:lang w:val="en-GB"/>
    </w:rPr>
  </w:style>
  <w:style w:type="character" w:customStyle="1" w:styleId="Titlu4Caracter1">
    <w:name w:val="Titlu 4 Caracter1"/>
    <w:aliases w:val="Ex Heading 4 Caracter1,Exr Heading 4 Caracter1"/>
    <w:basedOn w:val="DefaultParagraphFont"/>
    <w:uiPriority w:val="99"/>
    <w:semiHidden/>
    <w:rsid w:val="00AE20D1"/>
    <w:rPr>
      <w:rFonts w:ascii="Cambria" w:eastAsia="Times New Roman" w:hAnsi="Cambria" w:cs="Times New Roman"/>
      <w:b/>
      <w:bCs/>
      <w:i/>
      <w:iCs/>
      <w:color w:val="4F81BD"/>
      <w:sz w:val="22"/>
      <w:lang w:val="en-GB"/>
    </w:rPr>
  </w:style>
  <w:style w:type="character" w:customStyle="1" w:styleId="Titlu5Caracter1">
    <w:name w:val="Titlu 5 Caracter1"/>
    <w:aliases w:val="Ex Heading 5 Caracter1"/>
    <w:basedOn w:val="DefaultParagraphFont"/>
    <w:uiPriority w:val="99"/>
    <w:semiHidden/>
    <w:rsid w:val="00AE20D1"/>
    <w:rPr>
      <w:rFonts w:ascii="Cambria" w:eastAsia="Times New Roman" w:hAnsi="Cambria" w:cs="Times New Roman"/>
      <w:color w:val="243F60"/>
      <w:sz w:val="22"/>
      <w:lang w:val="en-GB"/>
    </w:rPr>
  </w:style>
  <w:style w:type="character" w:customStyle="1" w:styleId="Titlu6Caracter1">
    <w:name w:val="Titlu 6 Caracter1"/>
    <w:aliases w:val="Ex Heading 6 Caracter1"/>
    <w:basedOn w:val="DefaultParagraphFont"/>
    <w:uiPriority w:val="99"/>
    <w:semiHidden/>
    <w:rsid w:val="00AE20D1"/>
    <w:rPr>
      <w:rFonts w:ascii="Cambria" w:eastAsia="Times New Roman" w:hAnsi="Cambria" w:cs="Times New Roman"/>
      <w:i/>
      <w:iCs/>
      <w:color w:val="243F60"/>
      <w:sz w:val="22"/>
      <w:lang w:val="en-GB"/>
    </w:rPr>
  </w:style>
  <w:style w:type="character" w:customStyle="1" w:styleId="Titlu7Caracter1">
    <w:name w:val="Titlu 7 Caracter1"/>
    <w:aliases w:val="Exr Heading 7 Caracter1"/>
    <w:basedOn w:val="DefaultParagraphFont"/>
    <w:uiPriority w:val="99"/>
    <w:semiHidden/>
    <w:rsid w:val="00AE20D1"/>
    <w:rPr>
      <w:rFonts w:ascii="Cambria" w:eastAsia="Times New Roman" w:hAnsi="Cambria" w:cs="Times New Roman"/>
      <w:i/>
      <w:iCs/>
      <w:color w:val="404040"/>
      <w:sz w:val="22"/>
      <w:lang w:val="en-GB"/>
    </w:rPr>
  </w:style>
  <w:style w:type="character" w:customStyle="1" w:styleId="Titlu8Caracter1">
    <w:name w:val="Titlu 8 Caracter1"/>
    <w:aliases w:val="Exr Heading 8 Caracter1"/>
    <w:basedOn w:val="DefaultParagraphFont"/>
    <w:uiPriority w:val="99"/>
    <w:semiHidden/>
    <w:rsid w:val="00AE20D1"/>
    <w:rPr>
      <w:rFonts w:ascii="Cambria" w:eastAsia="Times New Roman" w:hAnsi="Cambria" w:cs="Times New Roman"/>
      <w:color w:val="404040"/>
      <w:lang w:val="en-GB"/>
    </w:rPr>
  </w:style>
  <w:style w:type="character" w:customStyle="1" w:styleId="Titlu9Caracter1">
    <w:name w:val="Titlu 9 Caracter1"/>
    <w:aliases w:val="Exr Heading 9 Caracter1"/>
    <w:basedOn w:val="DefaultParagraphFont"/>
    <w:uiPriority w:val="99"/>
    <w:semiHidden/>
    <w:rsid w:val="00AE20D1"/>
    <w:rPr>
      <w:rFonts w:ascii="Cambria" w:eastAsia="Times New Roman" w:hAnsi="Cambria" w:cs="Times New Roman"/>
      <w:i/>
      <w:iCs/>
      <w:color w:val="40404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20D1"/>
    <w:pPr>
      <w:tabs>
        <w:tab w:val="right" w:pos="3783"/>
      </w:tabs>
      <w:spacing w:before="120" w:after="120" w:line="276" w:lineRule="auto"/>
      <w:ind w:left="238" w:hanging="238"/>
    </w:pPr>
    <w:rPr>
      <w:rFonts w:ascii="Arial" w:hAnsi="Arial"/>
      <w:sz w:val="22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480" w:hanging="240"/>
    </w:pPr>
    <w:rPr>
      <w:rFonts w:ascii="Arial" w:hAnsi="Arial"/>
      <w:sz w:val="22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720" w:hanging="240"/>
    </w:pPr>
    <w:rPr>
      <w:rFonts w:ascii="Arial" w:hAnsi="Arial"/>
      <w:sz w:val="22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960" w:hanging="240"/>
    </w:pPr>
    <w:rPr>
      <w:rFonts w:ascii="Arial" w:hAnsi="Arial"/>
      <w:sz w:val="22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200" w:hanging="240"/>
    </w:pPr>
    <w:rPr>
      <w:rFonts w:ascii="Arial" w:hAnsi="Arial"/>
      <w:sz w:val="22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440" w:hanging="240"/>
    </w:pPr>
    <w:rPr>
      <w:rFonts w:ascii="Arial" w:hAnsi="Arial"/>
      <w:sz w:val="22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680" w:hanging="240"/>
    </w:pPr>
    <w:rPr>
      <w:rFonts w:ascii="Arial" w:hAnsi="Arial"/>
      <w:sz w:val="22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920" w:hanging="240"/>
    </w:pPr>
    <w:rPr>
      <w:rFonts w:ascii="Arial" w:hAnsi="Arial"/>
      <w:sz w:val="22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2160" w:hanging="240"/>
    </w:pPr>
    <w:rPr>
      <w:rFonts w:ascii="Arial" w:hAnsi="Arial"/>
      <w:sz w:val="22"/>
      <w:lang w:val="en-GB"/>
    </w:rPr>
  </w:style>
  <w:style w:type="paragraph" w:styleId="TOC1">
    <w:name w:val="toc 1"/>
    <w:aliases w:val="Ex TOC 1"/>
    <w:basedOn w:val="Normal"/>
    <w:next w:val="Normal"/>
    <w:autoRedefine/>
    <w:uiPriority w:val="39"/>
    <w:semiHidden/>
    <w:unhideWhenUsed/>
    <w:qFormat/>
    <w:rsid w:val="00AE20D1"/>
    <w:pPr>
      <w:tabs>
        <w:tab w:val="left" w:pos="567"/>
        <w:tab w:val="right" w:leader="dot" w:pos="8302"/>
      </w:tabs>
      <w:spacing w:before="180" w:after="60" w:line="276" w:lineRule="auto"/>
      <w:ind w:left="567" w:hanging="567"/>
    </w:pPr>
    <w:rPr>
      <w:rFonts w:ascii="Arial" w:hAnsi="Arial"/>
      <w:b/>
      <w:smallCaps/>
      <w:noProof/>
      <w:color w:val="31849B"/>
      <w:sz w:val="28"/>
      <w:szCs w:val="24"/>
      <w:lang w:val="en-GB"/>
    </w:rPr>
  </w:style>
  <w:style w:type="paragraph" w:styleId="TOC2">
    <w:name w:val="toc 2"/>
    <w:aliases w:val="Ex TOC 2"/>
    <w:basedOn w:val="Normal"/>
    <w:next w:val="Normal"/>
    <w:autoRedefine/>
    <w:uiPriority w:val="39"/>
    <w:semiHidden/>
    <w:unhideWhenUsed/>
    <w:qFormat/>
    <w:rsid w:val="00AE20D1"/>
    <w:pPr>
      <w:tabs>
        <w:tab w:val="left" w:pos="1134"/>
        <w:tab w:val="right" w:leader="dot" w:pos="8222"/>
      </w:tabs>
      <w:spacing w:before="60" w:after="60" w:line="276" w:lineRule="auto"/>
      <w:ind w:left="567" w:hanging="567"/>
    </w:pPr>
    <w:rPr>
      <w:rFonts w:ascii="Arial" w:hAnsi="Arial"/>
      <w:noProof/>
      <w:color w:val="31849B"/>
      <w:sz w:val="22"/>
      <w:lang w:val="en-GB"/>
    </w:rPr>
  </w:style>
  <w:style w:type="paragraph" w:styleId="TOC3">
    <w:name w:val="toc 3"/>
    <w:aliases w:val="Ex TOC 3"/>
    <w:basedOn w:val="Normal"/>
    <w:next w:val="Normal"/>
    <w:autoRedefine/>
    <w:uiPriority w:val="39"/>
    <w:semiHidden/>
    <w:unhideWhenUsed/>
    <w:qFormat/>
    <w:rsid w:val="00AE20D1"/>
    <w:pPr>
      <w:tabs>
        <w:tab w:val="left" w:pos="1701"/>
        <w:tab w:val="right" w:leader="dot" w:pos="8222"/>
      </w:tabs>
      <w:spacing w:before="60" w:after="60" w:line="276" w:lineRule="auto"/>
      <w:ind w:left="851" w:hanging="567"/>
    </w:pPr>
    <w:rPr>
      <w:rFonts w:ascii="Arial" w:hAnsi="Arial"/>
      <w:noProof/>
      <w:sz w:val="22"/>
      <w:szCs w:val="22"/>
      <w:lang w:val="en-GB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737" w:firstLine="0"/>
    </w:pPr>
    <w:rPr>
      <w:rFonts w:ascii="Arial" w:hAnsi="Arial"/>
      <w:i/>
      <w:noProof/>
      <w:sz w:val="22"/>
      <w:lang w:val="en-GB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E20D1"/>
    <w:pPr>
      <w:tabs>
        <w:tab w:val="right" w:leader="dot" w:pos="8296"/>
      </w:tabs>
      <w:spacing w:before="120" w:after="240" w:line="276" w:lineRule="auto"/>
      <w:ind w:left="964" w:firstLine="0"/>
    </w:pPr>
    <w:rPr>
      <w:rFonts w:ascii="Arial" w:hAnsi="Arial"/>
      <w:i/>
      <w:sz w:val="22"/>
      <w:lang w:val="en-GB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200" w:firstLine="0"/>
    </w:pPr>
    <w:rPr>
      <w:rFonts w:ascii="Arial" w:hAnsi="Arial"/>
      <w:color w:val="FFFFFF"/>
      <w:sz w:val="22"/>
      <w:lang w:val="en-GB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440" w:firstLine="0"/>
    </w:pPr>
    <w:rPr>
      <w:rFonts w:ascii="Arial" w:hAnsi="Arial"/>
      <w:color w:val="FFFFFF"/>
      <w:sz w:val="22"/>
      <w:lang w:val="en-GB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680" w:firstLine="0"/>
    </w:pPr>
    <w:rPr>
      <w:rFonts w:ascii="Arial" w:hAnsi="Arial"/>
      <w:color w:val="FFFFFF"/>
      <w:sz w:val="22"/>
      <w:lang w:val="en-GB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920" w:firstLine="0"/>
    </w:pPr>
    <w:rPr>
      <w:rFonts w:ascii="Arial" w:hAnsi="Arial"/>
      <w:color w:val="FFFFFF"/>
      <w:sz w:val="22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AE20D1"/>
    <w:pPr>
      <w:tabs>
        <w:tab w:val="left" w:pos="567"/>
      </w:tabs>
      <w:spacing w:before="120" w:after="240" w:line="276" w:lineRule="auto"/>
      <w:ind w:left="720" w:firstLine="0"/>
    </w:pPr>
    <w:rPr>
      <w:rFonts w:ascii="Arial" w:hAnsi="Arial"/>
      <w:sz w:val="22"/>
      <w:lang w:val="en-GB"/>
    </w:rPr>
  </w:style>
  <w:style w:type="character" w:customStyle="1" w:styleId="TextnotdesubsolCaracter1">
    <w:name w:val="Text notă de subsol Caracter1"/>
    <w:aliases w:val="Fußnotentextf Caracter1,DTE-Voetnoottekst Caracter1,DTE-Voetnoottekst Char Caracter1,Geneva 9 Caracter1,Font: Geneva 9 Caracter1,Boston 10 Caracter1,f Caracter1,ft Caracter1,single space Caracter1,fn Caracter1,Car5 Caracter"/>
    <w:basedOn w:val="DefaultParagraphFont"/>
    <w:uiPriority w:val="99"/>
    <w:semiHidden/>
    <w:rsid w:val="00AE20D1"/>
    <w:rPr>
      <w:rFonts w:ascii="Arial" w:eastAsia="Times New Roman" w:hAnsi="Arial" w:cs="Times New Roman"/>
      <w:sz w:val="20"/>
      <w:szCs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E20D1"/>
    <w:pPr>
      <w:tabs>
        <w:tab w:val="left" w:pos="567"/>
      </w:tabs>
      <w:spacing w:before="120" w:after="240" w:line="276" w:lineRule="auto"/>
      <w:ind w:firstLine="0"/>
    </w:pPr>
    <w:rPr>
      <w:rFonts w:ascii="Arial" w:hAnsi="Arial"/>
      <w:b/>
      <w:sz w:val="22"/>
      <w:lang w:val="en-GB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E20D1"/>
    <w:pPr>
      <w:spacing w:after="200"/>
      <w:ind w:firstLine="0"/>
      <w:jc w:val="left"/>
    </w:pPr>
    <w:rPr>
      <w:rFonts w:ascii="Calibri" w:hAnsi="Calibri"/>
      <w:b/>
      <w:bCs/>
      <w:color w:val="4F81BD"/>
      <w:sz w:val="18"/>
      <w:szCs w:val="18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E20D1"/>
    <w:pPr>
      <w:spacing w:before="60" w:after="60" w:line="276" w:lineRule="auto"/>
      <w:ind w:left="482" w:hanging="482"/>
    </w:pPr>
    <w:rPr>
      <w:sz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20D1"/>
    <w:pPr>
      <w:spacing w:before="120" w:after="240" w:line="276" w:lineRule="auto"/>
      <w:ind w:left="240" w:hanging="240"/>
    </w:pPr>
    <w:rPr>
      <w:rFonts w:ascii="Arial" w:hAnsi="Arial"/>
      <w:sz w:val="22"/>
      <w:lang w:val="en-GB"/>
    </w:rPr>
  </w:style>
  <w:style w:type="paragraph" w:styleId="MacroText">
    <w:name w:val="macro"/>
    <w:link w:val="MacroTextChar"/>
    <w:uiPriority w:val="99"/>
    <w:semiHidden/>
    <w:unhideWhenUsed/>
    <w:rsid w:val="00AE20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ind w:left="1701"/>
      <w:jc w:val="both"/>
    </w:pPr>
    <w:rPr>
      <w:rFonts w:ascii="Courier New" w:eastAsia="Times New Roman" w:hAnsi="Courier New" w:cs="Times New Roman"/>
      <w:sz w:val="20"/>
      <w:szCs w:val="20"/>
      <w:lang w:val="el-G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20D1"/>
    <w:rPr>
      <w:rFonts w:ascii="Courier New" w:eastAsia="Times New Roman" w:hAnsi="Courier New" w:cs="Times New Roman"/>
      <w:sz w:val="20"/>
      <w:szCs w:val="20"/>
      <w:lang w:val="el-GR"/>
    </w:rPr>
  </w:style>
  <w:style w:type="paragraph" w:styleId="TOAHeading">
    <w:name w:val="toa heading"/>
    <w:basedOn w:val="Normal"/>
    <w:next w:val="Normal"/>
    <w:uiPriority w:val="99"/>
    <w:semiHidden/>
    <w:unhideWhenUsed/>
    <w:rsid w:val="00AE20D1"/>
    <w:pPr>
      <w:tabs>
        <w:tab w:val="left" w:pos="567"/>
      </w:tabs>
      <w:spacing w:before="120" w:after="240" w:line="276" w:lineRule="auto"/>
      <w:ind w:firstLine="0"/>
      <w:jc w:val="center"/>
    </w:pPr>
    <w:rPr>
      <w:rFonts w:ascii="Arial" w:hAnsi="Arial"/>
      <w:b/>
      <w:caps/>
      <w:sz w:val="2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20D1"/>
    <w:pPr>
      <w:spacing w:after="120"/>
      <w:ind w:firstLine="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20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vision">
    <w:name w:val="Revision"/>
    <w:uiPriority w:val="99"/>
    <w:semiHidden/>
    <w:rsid w:val="00AE20D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20D1"/>
    <w:rPr>
      <w:lang w:val="ru-RU"/>
    </w:rPr>
  </w:style>
  <w:style w:type="paragraph" w:customStyle="1" w:styleId="Citat2">
    <w:name w:val="Citat2"/>
    <w:basedOn w:val="Normal"/>
    <w:next w:val="Normal"/>
    <w:uiPriority w:val="29"/>
    <w:qFormat/>
    <w:rsid w:val="00AE20D1"/>
    <w:pPr>
      <w:tabs>
        <w:tab w:val="left" w:pos="567"/>
      </w:tabs>
      <w:spacing w:before="120" w:after="240" w:line="276" w:lineRule="auto"/>
      <w:ind w:firstLine="0"/>
    </w:pPr>
    <w:rPr>
      <w:rFonts w:ascii="Arial" w:hAnsi="Arial"/>
      <w:i/>
      <w:iCs/>
      <w:color w:val="000000"/>
      <w:sz w:val="22"/>
      <w:lang w:val="en-GB"/>
    </w:rPr>
  </w:style>
  <w:style w:type="character" w:customStyle="1" w:styleId="QuoteChar1">
    <w:name w:val="Quote Char1"/>
    <w:basedOn w:val="DefaultParagraphFont"/>
    <w:link w:val="Quote"/>
    <w:uiPriority w:val="29"/>
    <w:rsid w:val="00AE20D1"/>
    <w:rPr>
      <w:rFonts w:ascii="Arial" w:eastAsia="Times New Roman" w:hAnsi="Arial" w:cs="Times New Roman"/>
      <w:i/>
      <w:iCs/>
      <w:color w:val="00000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0D1"/>
    <w:pPr>
      <w:keepLines/>
      <w:pageBreakBefore/>
      <w:numPr>
        <w:numId w:val="0"/>
      </w:numPr>
      <w:suppressAutoHyphens w:val="0"/>
      <w:spacing w:after="0" w:line="276" w:lineRule="auto"/>
      <w:outlineLvl w:val="9"/>
    </w:pPr>
    <w:rPr>
      <w:bCs/>
      <w:color w:val="31849B"/>
      <w:lang w:val="en-US" w:eastAsia="ja-JP"/>
    </w:rPr>
  </w:style>
  <w:style w:type="paragraph" w:customStyle="1" w:styleId="ExTBNblist">
    <w:name w:val="Ex TB Nb list"/>
    <w:basedOn w:val="Normal"/>
    <w:uiPriority w:val="99"/>
    <w:rsid w:val="00AE20D1"/>
    <w:pPr>
      <w:keepLines/>
      <w:numPr>
        <w:numId w:val="7"/>
      </w:numPr>
      <w:spacing w:before="40" w:after="40"/>
      <w:ind w:left="318" w:hanging="318"/>
      <w:jc w:val="left"/>
    </w:pPr>
    <w:rPr>
      <w:rFonts w:ascii="Arial" w:hAnsi="Arial"/>
      <w:lang w:val="en-GB"/>
    </w:rPr>
  </w:style>
  <w:style w:type="character" w:customStyle="1" w:styleId="ExnblistChar">
    <w:name w:val="Ex nb list Char"/>
    <w:basedOn w:val="ListParagraphChar"/>
    <w:link w:val="Exnblist"/>
    <w:uiPriority w:val="99"/>
    <w:locked/>
    <w:rsid w:val="00AE20D1"/>
    <w:rPr>
      <w:noProof/>
      <w:lang w:val="ru-RU"/>
    </w:rPr>
  </w:style>
  <w:style w:type="paragraph" w:customStyle="1" w:styleId="Exnblist">
    <w:name w:val="Ex nb list"/>
    <w:basedOn w:val="ListParagraph"/>
    <w:link w:val="ExnblistChar"/>
    <w:uiPriority w:val="99"/>
    <w:rsid w:val="00AE20D1"/>
    <w:pPr>
      <w:keepNext/>
      <w:numPr>
        <w:numId w:val="8"/>
      </w:numPr>
      <w:spacing w:before="120" w:after="240"/>
      <w:ind w:left="426" w:hanging="426"/>
      <w:jc w:val="both"/>
    </w:pPr>
    <w:rPr>
      <w:noProof/>
    </w:rPr>
  </w:style>
  <w:style w:type="paragraph" w:customStyle="1" w:styleId="TitleExr">
    <w:name w:val="Title Exr"/>
    <w:basedOn w:val="Heading1"/>
    <w:uiPriority w:val="99"/>
    <w:rsid w:val="00AE20D1"/>
    <w:pPr>
      <w:keepLines/>
      <w:pageBreakBefore/>
      <w:numPr>
        <w:numId w:val="0"/>
      </w:numPr>
      <w:pBdr>
        <w:bottom w:val="single" w:sz="4" w:space="1" w:color="31849B"/>
      </w:pBdr>
      <w:suppressAutoHyphens w:val="0"/>
      <w:spacing w:before="600" w:after="600" w:line="276" w:lineRule="auto"/>
    </w:pPr>
    <w:rPr>
      <w:rFonts w:ascii="Arial" w:hAnsi="Arial"/>
      <w:bCs/>
      <w:color w:val="31849B"/>
      <w:kern w:val="28"/>
      <w:sz w:val="40"/>
      <w:szCs w:val="32"/>
      <w:lang w:val="en-GB" w:eastAsia="en-US"/>
    </w:rPr>
  </w:style>
  <w:style w:type="character" w:customStyle="1" w:styleId="ExTbFigTitleChar">
    <w:name w:val="Ex Tb Fig Title Char"/>
    <w:basedOn w:val="DefaultParagraphFont"/>
    <w:link w:val="ExTbFigTitle"/>
    <w:uiPriority w:val="99"/>
    <w:locked/>
    <w:rsid w:val="00AE20D1"/>
    <w:rPr>
      <w:rFonts w:ascii="Arial" w:hAnsi="Arial" w:cs="Arial"/>
      <w:b/>
      <w:szCs w:val="20"/>
    </w:rPr>
  </w:style>
  <w:style w:type="paragraph" w:customStyle="1" w:styleId="ExTbFigTitle">
    <w:name w:val="Ex Tb Fig Title"/>
    <w:basedOn w:val="Normal"/>
    <w:link w:val="ExTbFigTitleChar"/>
    <w:uiPriority w:val="99"/>
    <w:rsid w:val="00AE20D1"/>
    <w:pPr>
      <w:keepNext/>
      <w:keepLines/>
      <w:tabs>
        <w:tab w:val="left" w:pos="567"/>
      </w:tabs>
      <w:spacing w:before="300" w:after="120" w:line="276" w:lineRule="auto"/>
      <w:ind w:firstLine="0"/>
      <w:jc w:val="center"/>
    </w:pPr>
    <w:rPr>
      <w:rFonts w:ascii="Arial" w:eastAsiaTheme="minorHAnsi" w:hAnsi="Arial" w:cs="Arial"/>
      <w:b/>
      <w:sz w:val="22"/>
      <w:lang w:val="en-GB"/>
    </w:rPr>
  </w:style>
  <w:style w:type="character" w:customStyle="1" w:styleId="ExTBbulletsChar">
    <w:name w:val="Ex TB bullets Char"/>
    <w:basedOn w:val="DefaultParagraphFont"/>
    <w:link w:val="ExTBbullets"/>
    <w:uiPriority w:val="99"/>
    <w:locked/>
    <w:rsid w:val="00AE20D1"/>
    <w:rPr>
      <w:rFonts w:ascii="Arial" w:hAnsi="Arial" w:cs="Arial"/>
      <w:sz w:val="20"/>
      <w:szCs w:val="18"/>
      <w:lang w:val="en-US"/>
    </w:rPr>
  </w:style>
  <w:style w:type="paragraph" w:customStyle="1" w:styleId="ExTBbullets">
    <w:name w:val="Ex TB bullets"/>
    <w:basedOn w:val="Normal"/>
    <w:link w:val="ExTBbulletsChar"/>
    <w:uiPriority w:val="99"/>
    <w:rsid w:val="00AE20D1"/>
    <w:pPr>
      <w:numPr>
        <w:numId w:val="9"/>
      </w:numPr>
      <w:spacing w:before="20" w:after="20" w:line="276" w:lineRule="auto"/>
      <w:ind w:left="176" w:hanging="176"/>
      <w:jc w:val="left"/>
    </w:pPr>
    <w:rPr>
      <w:rFonts w:ascii="Arial" w:eastAsiaTheme="minorHAnsi" w:hAnsi="Arial" w:cs="Arial"/>
      <w:szCs w:val="18"/>
      <w:lang w:val="en-US"/>
    </w:rPr>
  </w:style>
  <w:style w:type="paragraph" w:customStyle="1" w:styleId="TOCExHeading">
    <w:name w:val="TOC Ex Heading"/>
    <w:basedOn w:val="TOCHeading"/>
    <w:uiPriority w:val="99"/>
    <w:rsid w:val="00AE20D1"/>
    <w:pPr>
      <w:pageBreakBefore w:val="0"/>
      <w:spacing w:before="240" w:after="360"/>
    </w:pPr>
    <w:rPr>
      <w:sz w:val="40"/>
    </w:rPr>
  </w:style>
  <w:style w:type="character" w:customStyle="1" w:styleId="ExbulletsChar">
    <w:name w:val="Ex bullets Char"/>
    <w:basedOn w:val="DefaultParagraphFont"/>
    <w:link w:val="Exbullets"/>
    <w:uiPriority w:val="99"/>
    <w:locked/>
    <w:rsid w:val="00AE20D1"/>
    <w:rPr>
      <w:rFonts w:ascii="Arial" w:hAnsi="Arial" w:cs="Arial"/>
      <w:szCs w:val="18"/>
    </w:rPr>
  </w:style>
  <w:style w:type="paragraph" w:customStyle="1" w:styleId="Exbullets">
    <w:name w:val="Ex bullets"/>
    <w:basedOn w:val="Normal"/>
    <w:link w:val="ExbulletsChar"/>
    <w:uiPriority w:val="99"/>
    <w:rsid w:val="00AE20D1"/>
    <w:pPr>
      <w:numPr>
        <w:numId w:val="10"/>
      </w:numPr>
      <w:spacing w:before="120" w:after="240" w:line="280" w:lineRule="exact"/>
      <w:ind w:right="284"/>
      <w:contextualSpacing/>
    </w:pPr>
    <w:rPr>
      <w:rFonts w:ascii="Arial" w:eastAsiaTheme="minorHAnsi" w:hAnsi="Arial" w:cs="Arial"/>
      <w:sz w:val="22"/>
      <w:szCs w:val="18"/>
      <w:lang w:val="en-GB"/>
    </w:rPr>
  </w:style>
  <w:style w:type="character" w:customStyle="1" w:styleId="ExfooterChar">
    <w:name w:val="Ex footer Char"/>
    <w:basedOn w:val="DefaultParagraphFont"/>
    <w:link w:val="Exfooter"/>
    <w:uiPriority w:val="99"/>
    <w:locked/>
    <w:rsid w:val="00AE20D1"/>
    <w:rPr>
      <w:rFonts w:ascii="Arial" w:hAnsi="Arial" w:cs="Arial"/>
      <w:spacing w:val="6"/>
      <w:sz w:val="16"/>
      <w:szCs w:val="18"/>
      <w:lang w:val="fr-FR"/>
    </w:rPr>
  </w:style>
  <w:style w:type="paragraph" w:customStyle="1" w:styleId="Exfooter">
    <w:name w:val="Ex footer"/>
    <w:basedOn w:val="Normal"/>
    <w:link w:val="ExfooterChar"/>
    <w:uiPriority w:val="99"/>
    <w:rsid w:val="00AE20D1"/>
    <w:pPr>
      <w:tabs>
        <w:tab w:val="left" w:pos="567"/>
      </w:tabs>
      <w:spacing w:before="480" w:line="276" w:lineRule="auto"/>
      <w:ind w:right="-51" w:firstLine="0"/>
    </w:pPr>
    <w:rPr>
      <w:rFonts w:ascii="Arial" w:eastAsiaTheme="minorHAnsi" w:hAnsi="Arial" w:cs="Arial"/>
      <w:spacing w:val="6"/>
      <w:sz w:val="16"/>
      <w:szCs w:val="18"/>
      <w:lang w:val="fr-FR"/>
    </w:rPr>
  </w:style>
  <w:style w:type="character" w:customStyle="1" w:styleId="Exheader01Char">
    <w:name w:val="Ex header 01 Char"/>
    <w:link w:val="Exheader01"/>
    <w:uiPriority w:val="99"/>
    <w:locked/>
    <w:rsid w:val="00AE20D1"/>
    <w:rPr>
      <w:rFonts w:ascii="Arial" w:hAnsi="Arial" w:cs="Arial"/>
      <w:color w:val="000000"/>
      <w:spacing w:val="6"/>
      <w:sz w:val="16"/>
      <w:szCs w:val="20"/>
      <w:lang w:eastAsia="el-GR"/>
    </w:rPr>
  </w:style>
  <w:style w:type="paragraph" w:customStyle="1" w:styleId="Exheader01">
    <w:name w:val="Ex header 01"/>
    <w:basedOn w:val="Normal"/>
    <w:link w:val="Exheader01Char"/>
    <w:uiPriority w:val="99"/>
    <w:rsid w:val="00AE20D1"/>
    <w:pPr>
      <w:keepLines/>
      <w:tabs>
        <w:tab w:val="right" w:pos="5812"/>
      </w:tabs>
      <w:spacing w:line="220" w:lineRule="exact"/>
      <w:ind w:firstLine="0"/>
      <w:jc w:val="center"/>
    </w:pPr>
    <w:rPr>
      <w:rFonts w:ascii="Arial" w:eastAsiaTheme="minorHAnsi" w:hAnsi="Arial" w:cs="Arial"/>
      <w:color w:val="000000"/>
      <w:spacing w:val="6"/>
      <w:sz w:val="16"/>
      <w:lang w:val="en-GB" w:eastAsia="el-GR"/>
    </w:rPr>
  </w:style>
  <w:style w:type="character" w:customStyle="1" w:styleId="ExTBtextChar">
    <w:name w:val="Ex TB text Char"/>
    <w:basedOn w:val="DefaultParagraphFont"/>
    <w:link w:val="ExTBtext"/>
    <w:uiPriority w:val="99"/>
    <w:locked/>
    <w:rsid w:val="00AE20D1"/>
    <w:rPr>
      <w:rFonts w:ascii="Arial" w:hAnsi="Arial" w:cs="Arial"/>
      <w:sz w:val="20"/>
      <w:szCs w:val="18"/>
    </w:rPr>
  </w:style>
  <w:style w:type="paragraph" w:customStyle="1" w:styleId="ExTBtext">
    <w:name w:val="Ex TB text"/>
    <w:basedOn w:val="Normal"/>
    <w:link w:val="ExTBtextChar"/>
    <w:uiPriority w:val="99"/>
    <w:rsid w:val="00AE20D1"/>
    <w:pPr>
      <w:tabs>
        <w:tab w:val="left" w:pos="567"/>
      </w:tabs>
      <w:spacing w:before="20" w:after="80" w:line="276" w:lineRule="auto"/>
      <w:ind w:firstLine="0"/>
      <w:jc w:val="left"/>
    </w:pPr>
    <w:rPr>
      <w:rFonts w:ascii="Arial" w:eastAsiaTheme="minorHAnsi" w:hAnsi="Arial" w:cs="Arial"/>
      <w:szCs w:val="18"/>
      <w:lang w:val="en-GB"/>
    </w:rPr>
  </w:style>
  <w:style w:type="paragraph" w:customStyle="1" w:styleId="ExTBheadline">
    <w:name w:val="Ex TB headline"/>
    <w:basedOn w:val="ExTBtext"/>
    <w:uiPriority w:val="99"/>
    <w:rsid w:val="00AE20D1"/>
  </w:style>
  <w:style w:type="character" w:customStyle="1" w:styleId="ExrbulletsChar">
    <w:name w:val="Exr bullets Char"/>
    <w:basedOn w:val="DefaultParagraphFont"/>
    <w:link w:val="Exrbullets"/>
    <w:uiPriority w:val="99"/>
    <w:locked/>
    <w:rsid w:val="00AE20D1"/>
    <w:rPr>
      <w:rFonts w:ascii="Arial" w:hAnsi="Arial" w:cs="Arial"/>
      <w:szCs w:val="18"/>
    </w:rPr>
  </w:style>
  <w:style w:type="paragraph" w:customStyle="1" w:styleId="Exrbullets">
    <w:name w:val="Exr bullets"/>
    <w:basedOn w:val="Normal"/>
    <w:link w:val="ExrbulletsChar"/>
    <w:uiPriority w:val="99"/>
    <w:rsid w:val="00AE20D1"/>
    <w:pPr>
      <w:spacing w:before="120" w:after="240" w:line="280" w:lineRule="exact"/>
      <w:ind w:left="641" w:right="284" w:hanging="357"/>
      <w:contextualSpacing/>
    </w:pPr>
    <w:rPr>
      <w:rFonts w:ascii="Arial" w:eastAsiaTheme="minorHAnsi" w:hAnsi="Arial" w:cs="Arial"/>
      <w:sz w:val="22"/>
      <w:szCs w:val="18"/>
      <w:lang w:val="en-GB"/>
    </w:rPr>
  </w:style>
  <w:style w:type="character" w:customStyle="1" w:styleId="ExrnumberedlistChar">
    <w:name w:val="Exr numbered list Char"/>
    <w:basedOn w:val="DefaultParagraphFont"/>
    <w:link w:val="Exrnumberedlist"/>
    <w:uiPriority w:val="99"/>
    <w:locked/>
    <w:rsid w:val="00AE20D1"/>
    <w:rPr>
      <w:rFonts w:ascii="Arial" w:hAnsi="Arial" w:cs="Arial"/>
      <w:szCs w:val="20"/>
    </w:rPr>
  </w:style>
  <w:style w:type="paragraph" w:customStyle="1" w:styleId="Exrnumberedlist">
    <w:name w:val="Exr numbered list"/>
    <w:basedOn w:val="Normal"/>
    <w:link w:val="ExrnumberedlistChar"/>
    <w:uiPriority w:val="99"/>
    <w:rsid w:val="00AE20D1"/>
    <w:pPr>
      <w:tabs>
        <w:tab w:val="left" w:pos="567"/>
      </w:tabs>
      <w:spacing w:before="120" w:after="240" w:line="276" w:lineRule="auto"/>
      <w:ind w:left="720" w:hanging="360"/>
      <w:contextualSpacing/>
    </w:pPr>
    <w:rPr>
      <w:rFonts w:ascii="Arial" w:eastAsiaTheme="minorHAnsi" w:hAnsi="Arial" w:cs="Arial"/>
      <w:sz w:val="22"/>
      <w:lang w:val="en-GB"/>
    </w:rPr>
  </w:style>
  <w:style w:type="paragraph" w:customStyle="1" w:styleId="Tablelines">
    <w:name w:val="Table lines"/>
    <w:basedOn w:val="Normal"/>
    <w:uiPriority w:val="99"/>
    <w:rsid w:val="00AE20D1"/>
    <w:pPr>
      <w:tabs>
        <w:tab w:val="left" w:pos="567"/>
      </w:tabs>
      <w:spacing w:before="60" w:after="60"/>
      <w:ind w:firstLine="0"/>
      <w:jc w:val="left"/>
    </w:pPr>
    <w:rPr>
      <w:rFonts w:ascii="Arial" w:hAnsi="Arial"/>
      <w:sz w:val="22"/>
      <w:lang w:val="en-GB"/>
    </w:rPr>
  </w:style>
  <w:style w:type="paragraph" w:customStyle="1" w:styleId="Tablefirstline">
    <w:name w:val="Table first line"/>
    <w:basedOn w:val="Normal"/>
    <w:uiPriority w:val="99"/>
    <w:rsid w:val="00AE20D1"/>
    <w:pPr>
      <w:tabs>
        <w:tab w:val="left" w:pos="567"/>
      </w:tabs>
      <w:spacing w:before="120" w:after="120"/>
      <w:ind w:firstLine="0"/>
      <w:jc w:val="left"/>
    </w:pPr>
    <w:rPr>
      <w:rFonts w:ascii="Arial" w:hAnsi="Arial"/>
      <w:b/>
      <w:sz w:val="22"/>
      <w:lang w:val="en-GB"/>
    </w:rPr>
  </w:style>
  <w:style w:type="paragraph" w:customStyle="1" w:styleId="forma">
    <w:name w:val="forma"/>
    <w:basedOn w:val="Normal"/>
    <w:uiPriority w:val="99"/>
    <w:rsid w:val="00AE20D1"/>
    <w:pPr>
      <w:ind w:firstLine="567"/>
    </w:pPr>
    <w:rPr>
      <w:rFonts w:ascii="Arial" w:hAnsi="Arial" w:cs="Arial"/>
      <w:lang w:val="ro-RO" w:eastAsia="ru-RU"/>
    </w:rPr>
  </w:style>
  <w:style w:type="paragraph" w:customStyle="1" w:styleId="pb">
    <w:name w:val="pb"/>
    <w:basedOn w:val="Normal"/>
    <w:uiPriority w:val="99"/>
    <w:rsid w:val="00AE20D1"/>
    <w:pPr>
      <w:ind w:firstLine="0"/>
      <w:jc w:val="center"/>
    </w:pPr>
    <w:rPr>
      <w:i/>
      <w:iCs/>
      <w:color w:val="663300"/>
      <w:lang w:val="ro-RO" w:eastAsia="ru-RU"/>
    </w:rPr>
  </w:style>
  <w:style w:type="paragraph" w:customStyle="1" w:styleId="cu">
    <w:name w:val="cu"/>
    <w:basedOn w:val="Normal"/>
    <w:uiPriority w:val="99"/>
    <w:rsid w:val="00AE20D1"/>
    <w:pPr>
      <w:spacing w:before="60"/>
      <w:ind w:left="1134" w:right="567" w:hanging="567"/>
    </w:pPr>
    <w:rPr>
      <w:lang w:val="ro-RO" w:eastAsia="ru-RU"/>
    </w:rPr>
  </w:style>
  <w:style w:type="paragraph" w:customStyle="1" w:styleId="cut">
    <w:name w:val="cut"/>
    <w:basedOn w:val="Normal"/>
    <w:uiPriority w:val="99"/>
    <w:rsid w:val="00AE20D1"/>
    <w:pPr>
      <w:ind w:left="567" w:right="567" w:firstLine="567"/>
      <w:jc w:val="center"/>
    </w:pPr>
    <w:rPr>
      <w:b/>
      <w:bCs/>
      <w:lang w:val="ro-RO" w:eastAsia="ru-RU"/>
    </w:rPr>
  </w:style>
  <w:style w:type="paragraph" w:customStyle="1" w:styleId="nt">
    <w:name w:val="nt"/>
    <w:basedOn w:val="Normal"/>
    <w:uiPriority w:val="99"/>
    <w:rsid w:val="00AE20D1"/>
    <w:pPr>
      <w:ind w:left="567" w:right="567" w:hanging="567"/>
    </w:pPr>
    <w:rPr>
      <w:i/>
      <w:iCs/>
      <w:color w:val="663300"/>
      <w:lang w:val="ro-RO" w:eastAsia="ru-RU"/>
    </w:rPr>
  </w:style>
  <w:style w:type="paragraph" w:customStyle="1" w:styleId="sm">
    <w:name w:val="sm"/>
    <w:basedOn w:val="Normal"/>
    <w:uiPriority w:val="99"/>
    <w:rsid w:val="00AE20D1"/>
    <w:pPr>
      <w:ind w:firstLine="567"/>
      <w:jc w:val="left"/>
    </w:pPr>
    <w:rPr>
      <w:b/>
      <w:bCs/>
      <w:lang w:val="ro-RO" w:eastAsia="ru-RU"/>
    </w:rPr>
  </w:style>
  <w:style w:type="paragraph" w:customStyle="1" w:styleId="js">
    <w:name w:val="js"/>
    <w:basedOn w:val="Normal"/>
    <w:uiPriority w:val="99"/>
    <w:rsid w:val="00AE20D1"/>
    <w:pPr>
      <w:ind w:firstLine="0"/>
    </w:pPr>
    <w:rPr>
      <w:sz w:val="24"/>
      <w:szCs w:val="24"/>
      <w:lang w:val="ro-RO" w:eastAsia="ru-RU"/>
    </w:rPr>
  </w:style>
  <w:style w:type="paragraph" w:customStyle="1" w:styleId="lf">
    <w:name w:val="lf"/>
    <w:basedOn w:val="Normal"/>
    <w:uiPriority w:val="99"/>
    <w:rsid w:val="00AE20D1"/>
    <w:pPr>
      <w:ind w:firstLine="0"/>
      <w:jc w:val="left"/>
    </w:pPr>
    <w:rPr>
      <w:sz w:val="24"/>
      <w:szCs w:val="24"/>
      <w:lang w:val="ro-RO" w:eastAsia="ru-RU"/>
    </w:rPr>
  </w:style>
  <w:style w:type="paragraph" w:customStyle="1" w:styleId="Odstavekseznama1">
    <w:name w:val="Odstavek seznama1"/>
    <w:basedOn w:val="Normal"/>
    <w:uiPriority w:val="99"/>
    <w:rsid w:val="00AE20D1"/>
    <w:pPr>
      <w:tabs>
        <w:tab w:val="left" w:pos="567"/>
      </w:tabs>
      <w:spacing w:before="120" w:after="120"/>
      <w:ind w:left="720" w:firstLine="0"/>
      <w:contextualSpacing/>
    </w:pPr>
    <w:rPr>
      <w:sz w:val="24"/>
      <w:lang w:val="en-GB"/>
    </w:rPr>
  </w:style>
  <w:style w:type="paragraph" w:customStyle="1" w:styleId="yiv9977499859msolistparagraph">
    <w:name w:val="yiv9977499859msolistparagraph"/>
    <w:basedOn w:val="Normal"/>
    <w:uiPriority w:val="99"/>
    <w:rsid w:val="00AE20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Normal0">
    <w:name w:val="[Normal]"/>
    <w:uiPriority w:val="99"/>
    <w:rsid w:val="00AE2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/>
    </w:rPr>
  </w:style>
  <w:style w:type="paragraph" w:customStyle="1" w:styleId="NaslovTOC1">
    <w:name w:val="Naslov TOC1"/>
    <w:basedOn w:val="Heading1"/>
    <w:next w:val="Normal"/>
    <w:uiPriority w:val="99"/>
    <w:rsid w:val="00AE20D1"/>
    <w:pPr>
      <w:keepLines/>
      <w:numPr>
        <w:numId w:val="0"/>
      </w:numPr>
      <w:suppressAutoHyphens w:val="0"/>
      <w:spacing w:after="0" w:line="276" w:lineRule="auto"/>
      <w:outlineLvl w:val="9"/>
    </w:pPr>
    <w:rPr>
      <w:bCs/>
      <w:color w:val="365F91"/>
      <w:lang w:val="en-US" w:eastAsia="ja-JP"/>
    </w:rPr>
  </w:style>
  <w:style w:type="paragraph" w:customStyle="1" w:styleId="Pa5">
    <w:name w:val="Pa5"/>
    <w:basedOn w:val="Default"/>
    <w:next w:val="Default"/>
    <w:uiPriority w:val="99"/>
    <w:rsid w:val="00AE20D1"/>
  </w:style>
  <w:style w:type="paragraph" w:customStyle="1" w:styleId="Pa6">
    <w:name w:val="Pa6"/>
    <w:basedOn w:val="Default"/>
    <w:next w:val="Default"/>
    <w:uiPriority w:val="99"/>
    <w:rsid w:val="00AE20D1"/>
  </w:style>
  <w:style w:type="character" w:customStyle="1" w:styleId="a1">
    <w:name w:val="Абзац списка Знак"/>
    <w:link w:val="1"/>
    <w:uiPriority w:val="99"/>
    <w:locked/>
    <w:rsid w:val="00AE20D1"/>
    <w:rPr>
      <w:rFonts w:ascii="Calibri" w:hAnsi="Calibri"/>
      <w:szCs w:val="20"/>
      <w:lang w:eastAsia="ru-RU"/>
    </w:rPr>
  </w:style>
  <w:style w:type="paragraph" w:customStyle="1" w:styleId="1">
    <w:name w:val="Абзац списка1"/>
    <w:basedOn w:val="Normal"/>
    <w:link w:val="a1"/>
    <w:uiPriority w:val="99"/>
    <w:rsid w:val="00AE20D1"/>
    <w:pPr>
      <w:spacing w:before="120" w:after="120" w:line="276" w:lineRule="auto"/>
      <w:ind w:left="720" w:firstLine="0"/>
      <w:jc w:val="left"/>
    </w:pPr>
    <w:rPr>
      <w:rFonts w:ascii="Calibri" w:eastAsiaTheme="minorHAnsi" w:hAnsi="Calibri" w:cstheme="minorBidi"/>
      <w:sz w:val="22"/>
      <w:lang w:val="en-GB" w:eastAsia="ru-RU"/>
    </w:rPr>
  </w:style>
  <w:style w:type="paragraph" w:customStyle="1" w:styleId="Style17">
    <w:name w:val="Style17"/>
    <w:basedOn w:val="Normal"/>
    <w:uiPriority w:val="99"/>
    <w:rsid w:val="00AE20D1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ListNumberLevel2">
    <w:name w:val="List Number (Level 2)"/>
    <w:basedOn w:val="Normal"/>
    <w:uiPriority w:val="99"/>
    <w:rsid w:val="00AE20D1"/>
    <w:pPr>
      <w:spacing w:before="120" w:after="120"/>
      <w:ind w:firstLine="0"/>
    </w:pPr>
    <w:rPr>
      <w:sz w:val="24"/>
      <w:szCs w:val="24"/>
      <w:lang w:val="en-GB" w:eastAsia="de-DE"/>
    </w:rPr>
  </w:style>
  <w:style w:type="paragraph" w:customStyle="1" w:styleId="Caption1">
    <w:name w:val="Caption1"/>
    <w:basedOn w:val="Normal"/>
    <w:next w:val="Normal"/>
    <w:uiPriority w:val="99"/>
    <w:rsid w:val="00AE20D1"/>
    <w:pPr>
      <w:widowControl w:val="0"/>
      <w:suppressAutoHyphens/>
      <w:ind w:left="851" w:hanging="851"/>
      <w:jc w:val="left"/>
    </w:pPr>
    <w:rPr>
      <w:b/>
      <w:bCs/>
      <w:iCs/>
      <w:sz w:val="26"/>
      <w:szCs w:val="26"/>
      <w:lang w:val="en-US" w:eastAsia="ar-SA"/>
    </w:rPr>
  </w:style>
  <w:style w:type="paragraph" w:customStyle="1" w:styleId="StyleJustified1">
    <w:name w:val="Style Justified1"/>
    <w:basedOn w:val="Normal"/>
    <w:uiPriority w:val="99"/>
    <w:rsid w:val="00AE20D1"/>
    <w:pPr>
      <w:widowControl w:val="0"/>
      <w:numPr>
        <w:numId w:val="11"/>
      </w:numPr>
      <w:tabs>
        <w:tab w:val="left" w:pos="1134"/>
      </w:tabs>
      <w:suppressAutoHyphens/>
      <w:ind w:left="1134" w:hanging="567"/>
    </w:pPr>
    <w:rPr>
      <w:iCs/>
      <w:lang w:val="en-US" w:eastAsia="ar-SA"/>
    </w:rPr>
  </w:style>
  <w:style w:type="paragraph" w:customStyle="1" w:styleId="2">
    <w:name w:val="Абзац списка2"/>
    <w:basedOn w:val="Normal"/>
    <w:uiPriority w:val="99"/>
    <w:rsid w:val="00AE20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  <w:style w:type="paragraph" w:customStyle="1" w:styleId="31">
    <w:name w:val="Основной текст 31"/>
    <w:basedOn w:val="Normal"/>
    <w:uiPriority w:val="99"/>
    <w:rsid w:val="00AE20D1"/>
    <w:pPr>
      <w:ind w:firstLine="0"/>
    </w:pPr>
    <w:rPr>
      <w:sz w:val="28"/>
      <w:lang w:val="ro-RO" w:eastAsia="ar-SA"/>
    </w:rPr>
  </w:style>
  <w:style w:type="paragraph" w:customStyle="1" w:styleId="Standard">
    <w:name w:val="Standard"/>
    <w:uiPriority w:val="99"/>
    <w:rsid w:val="00AE20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zh-CN" w:bidi="hi-IN"/>
    </w:rPr>
  </w:style>
  <w:style w:type="paragraph" w:customStyle="1" w:styleId="20">
    <w:name w:val="Стиль2"/>
    <w:basedOn w:val="Heading1"/>
    <w:autoRedefine/>
    <w:uiPriority w:val="99"/>
    <w:rsid w:val="00AE20D1"/>
    <w:pPr>
      <w:numPr>
        <w:numId w:val="0"/>
      </w:numPr>
      <w:suppressAutoHyphens w:val="0"/>
      <w:spacing w:before="0" w:after="0"/>
      <w:ind w:left="720" w:hanging="360"/>
    </w:pPr>
    <w:rPr>
      <w:rFonts w:ascii="Arial" w:hAnsi="Arial"/>
      <w:bCs/>
      <w:iCs/>
      <w:color w:val="000000"/>
      <w:szCs w:val="22"/>
      <w:lang w:val="ro-RO" w:eastAsia="en-US"/>
    </w:rPr>
  </w:style>
  <w:style w:type="character" w:customStyle="1" w:styleId="3">
    <w:name w:val="Стиль3 Знак"/>
    <w:link w:val="30"/>
    <w:uiPriority w:val="99"/>
    <w:locked/>
    <w:rsid w:val="00AE20D1"/>
    <w:rPr>
      <w:b/>
      <w:i/>
      <w:color w:val="000000"/>
      <w:szCs w:val="20"/>
    </w:rPr>
  </w:style>
  <w:style w:type="paragraph" w:customStyle="1" w:styleId="30">
    <w:name w:val="Стиль3"/>
    <w:basedOn w:val="Normal"/>
    <w:link w:val="3"/>
    <w:uiPriority w:val="99"/>
    <w:rsid w:val="00AE20D1"/>
    <w:pPr>
      <w:ind w:firstLine="0"/>
      <w:outlineLvl w:val="1"/>
    </w:pPr>
    <w:rPr>
      <w:rFonts w:asciiTheme="minorHAnsi" w:eastAsiaTheme="minorHAnsi" w:hAnsiTheme="minorHAnsi" w:cstheme="minorBidi"/>
      <w:b/>
      <w:i/>
      <w:color w:val="000000"/>
      <w:sz w:val="22"/>
      <w:lang w:val="en-GB"/>
    </w:rPr>
  </w:style>
  <w:style w:type="paragraph" w:customStyle="1" w:styleId="4">
    <w:name w:val="Стиль4"/>
    <w:basedOn w:val="Heading2"/>
    <w:autoRedefine/>
    <w:uiPriority w:val="99"/>
    <w:rsid w:val="00AE20D1"/>
    <w:pPr>
      <w:keepLines w:val="0"/>
      <w:numPr>
        <w:numId w:val="12"/>
      </w:numPr>
      <w:tabs>
        <w:tab w:val="clear" w:pos="360"/>
        <w:tab w:val="left" w:pos="540"/>
        <w:tab w:val="num" w:pos="720"/>
        <w:tab w:val="num" w:pos="1304"/>
      </w:tabs>
      <w:spacing w:before="0" w:after="120"/>
      <w:ind w:left="720" w:hanging="720"/>
      <w:jc w:val="left"/>
      <w:outlineLvl w:val="2"/>
    </w:pPr>
    <w:rPr>
      <w:rFonts w:ascii="Times New Roman" w:eastAsia="Times New Roman" w:hAnsi="Times New Roman" w:cs="Times New Roman"/>
      <w:bCs w:val="0"/>
      <w:i/>
      <w:color w:val="000000"/>
      <w:sz w:val="22"/>
      <w:szCs w:val="22"/>
      <w:lang w:val="ro-RO"/>
    </w:rPr>
  </w:style>
  <w:style w:type="paragraph" w:customStyle="1" w:styleId="xl50">
    <w:name w:val="xl50"/>
    <w:basedOn w:val="Normal"/>
    <w:uiPriority w:val="99"/>
    <w:rsid w:val="00AE20D1"/>
    <w:pPr>
      <w:suppressAutoHyphens/>
      <w:spacing w:before="280" w:after="280"/>
      <w:ind w:firstLine="0"/>
      <w:jc w:val="left"/>
    </w:pPr>
    <w:rPr>
      <w:b/>
      <w:bCs/>
      <w:sz w:val="22"/>
      <w:szCs w:val="22"/>
      <w:lang w:eastAsia="ar-SA"/>
    </w:rPr>
  </w:style>
  <w:style w:type="paragraph" w:customStyle="1" w:styleId="a">
    <w:name w:val="Заголовок таблицы"/>
    <w:basedOn w:val="Normal"/>
    <w:uiPriority w:val="99"/>
    <w:rsid w:val="00AE20D1"/>
    <w:pPr>
      <w:numPr>
        <w:ilvl w:val="2"/>
        <w:numId w:val="12"/>
      </w:numPr>
      <w:suppressLineNumbers/>
      <w:suppressAutoHyphens/>
      <w:jc w:val="center"/>
    </w:pPr>
    <w:rPr>
      <w:b/>
      <w:bCs/>
      <w:sz w:val="24"/>
      <w:szCs w:val="24"/>
      <w:lang w:val="ro-RO" w:eastAsia="ar-SA"/>
    </w:rPr>
  </w:style>
  <w:style w:type="paragraph" w:customStyle="1" w:styleId="11">
    <w:name w:val="Абзац списка11"/>
    <w:basedOn w:val="Normal"/>
    <w:uiPriority w:val="99"/>
    <w:rsid w:val="00AE20D1"/>
    <w:pPr>
      <w:spacing w:before="120" w:after="120" w:line="276" w:lineRule="auto"/>
      <w:ind w:left="720" w:firstLine="0"/>
      <w:jc w:val="left"/>
    </w:pPr>
    <w:rPr>
      <w:rFonts w:ascii="Calibri" w:hAnsi="Calibri"/>
      <w:sz w:val="22"/>
      <w:lang w:eastAsia="ru-RU"/>
    </w:rPr>
  </w:style>
  <w:style w:type="character" w:customStyle="1" w:styleId="EXBulletChar">
    <w:name w:val="EX Bullet Char"/>
    <w:basedOn w:val="ListParagraphChar"/>
    <w:link w:val="EXBullet"/>
    <w:locked/>
    <w:rsid w:val="00AE20D1"/>
    <w:rPr>
      <w:rFonts w:ascii="Candara" w:hAnsi="Candara"/>
      <w:lang w:val="ru-RU"/>
    </w:rPr>
  </w:style>
  <w:style w:type="paragraph" w:customStyle="1" w:styleId="EXBullet">
    <w:name w:val="EX Bullet"/>
    <w:basedOn w:val="ListParagraph"/>
    <w:link w:val="EXBulletChar"/>
    <w:qFormat/>
    <w:rsid w:val="00AE20D1"/>
    <w:pPr>
      <w:numPr>
        <w:numId w:val="13"/>
      </w:numPr>
      <w:tabs>
        <w:tab w:val="left" w:pos="567"/>
      </w:tabs>
      <w:spacing w:before="120" w:after="220"/>
      <w:jc w:val="both"/>
    </w:pPr>
    <w:rPr>
      <w:rFonts w:ascii="Candara" w:hAnsi="Candara"/>
    </w:rPr>
  </w:style>
  <w:style w:type="character" w:styleId="LineNumber">
    <w:name w:val="line number"/>
    <w:basedOn w:val="DefaultParagraphFont"/>
    <w:uiPriority w:val="99"/>
    <w:semiHidden/>
    <w:unhideWhenUsed/>
    <w:rsid w:val="00AE20D1"/>
    <w:rPr>
      <w:rFonts w:ascii="Times New Roman" w:hAnsi="Times New Roman" w:cs="Times New Roman" w:hint="default"/>
    </w:rPr>
  </w:style>
  <w:style w:type="character" w:customStyle="1" w:styleId="Referireintens1">
    <w:name w:val="Referire intensă1"/>
    <w:basedOn w:val="DefaultParagraphFont"/>
    <w:uiPriority w:val="32"/>
    <w:qFormat/>
    <w:rsid w:val="00AE20D1"/>
    <w:rPr>
      <w:b/>
      <w:bCs/>
      <w:smallCaps/>
      <w:color w:val="4F81BD"/>
      <w:spacing w:val="5"/>
    </w:rPr>
  </w:style>
  <w:style w:type="character" w:customStyle="1" w:styleId="FootnoteTextChar6">
    <w:name w:val="Footnote Text Char6"/>
    <w:aliases w:val="Fußnotentextf Char6,DTE-Voetnoottekst Char15,DTE-Voetnoottekst Char Char6,Geneva 9 Char6,Font: Geneva 9 Char6,Boston 10 Char6,f Char6,ft Char6,single space Char6,fn Char6,footn Char6,footn Char Char Char Char Char6,Car5 Cha"/>
    <w:basedOn w:val="DefaultParagraphFont"/>
    <w:uiPriority w:val="99"/>
    <w:semiHidden/>
    <w:locked/>
    <w:rsid w:val="00AE20D1"/>
    <w:rPr>
      <w:rFonts w:ascii="Arial" w:hAnsi="Arial" w:cs="Times New Roman" w:hint="default"/>
      <w:sz w:val="20"/>
      <w:szCs w:val="20"/>
      <w:lang w:val="en-GB" w:eastAsia="en-US"/>
    </w:rPr>
  </w:style>
  <w:style w:type="character" w:customStyle="1" w:styleId="FootnoteTextChar5">
    <w:name w:val="Footnote Text Char5"/>
    <w:aliases w:val="Fußnotentextf Char5,DTE-Voetnoottekst Char14,DTE-Voetnoottekst Char Char5,Geneva 9 Char5,Font: Geneva 9 Char5,Boston 10 Char5,f Char5,ft Char5,single space Char5,fn Char5,footn Char5,footn Char Char Char Char Char5,Car5 Cha3"/>
    <w:basedOn w:val="DefaultParagraphFont"/>
    <w:uiPriority w:val="99"/>
    <w:semiHidden/>
    <w:locked/>
    <w:rsid w:val="00AE20D1"/>
    <w:rPr>
      <w:rFonts w:ascii="Arial" w:hAnsi="Arial" w:cs="Times New Roman" w:hint="default"/>
      <w:sz w:val="20"/>
      <w:szCs w:val="20"/>
      <w:lang w:val="en-GB" w:eastAsia="en-US"/>
    </w:rPr>
  </w:style>
  <w:style w:type="character" w:customStyle="1" w:styleId="FootnoteTextChar4">
    <w:name w:val="Footnote Text Char4"/>
    <w:aliases w:val="Fußnotentextf Char4,DTE-Voetnoottekst Char13,DTE-Voetnoottekst Char Char4,Geneva 9 Char4,Font: Geneva 9 Char4,Boston 10 Char4,f Char4,ft Char4,single space Char4,fn Char4,footn Char4,footn Char Char Char Char Char4,Car5 Cha2"/>
    <w:basedOn w:val="DefaultParagraphFont"/>
    <w:uiPriority w:val="99"/>
    <w:semiHidden/>
    <w:locked/>
    <w:rsid w:val="00AE20D1"/>
    <w:rPr>
      <w:rFonts w:ascii="Arial" w:hAnsi="Arial" w:cs="Times New Roman" w:hint="default"/>
      <w:sz w:val="20"/>
      <w:szCs w:val="20"/>
      <w:lang w:val="en-GB" w:eastAsia="en-US"/>
    </w:rPr>
  </w:style>
  <w:style w:type="character" w:customStyle="1" w:styleId="FootnoteTextChar3">
    <w:name w:val="Footnote Text Char3"/>
    <w:aliases w:val="Fußnotentextf Char3,DTE-Voetnoottekst Char12,DTE-Voetnoottekst Char Char3,Geneva 9 Char3,Font: Geneva 9 Char3,Boston 10 Char3,f Char3,ft Char3,single space Char3,fn Char3,footn Char3,footn Char Char Char Char Char3,Car5 Cha1"/>
    <w:basedOn w:val="DefaultParagraphFont"/>
    <w:uiPriority w:val="99"/>
    <w:semiHidden/>
    <w:rsid w:val="00AE20D1"/>
    <w:rPr>
      <w:rFonts w:ascii="Arial" w:hAnsi="Arial" w:cs="Times New Roman" w:hint="default"/>
      <w:sz w:val="20"/>
      <w:szCs w:val="20"/>
      <w:lang w:val="en-GB"/>
    </w:rPr>
  </w:style>
  <w:style w:type="character" w:customStyle="1" w:styleId="CharChar3">
    <w:name w:val="Char Char"/>
    <w:uiPriority w:val="99"/>
    <w:semiHidden/>
    <w:locked/>
    <w:rsid w:val="00AE20D1"/>
    <w:rPr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0D1"/>
    <w:pPr>
      <w:pBdr>
        <w:bottom w:val="single" w:sz="6" w:space="1" w:color="auto"/>
      </w:pBdr>
      <w:tabs>
        <w:tab w:val="left" w:pos="567"/>
      </w:tabs>
      <w:spacing w:line="276" w:lineRule="auto"/>
      <w:ind w:firstLine="0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0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0D1"/>
    <w:pPr>
      <w:pBdr>
        <w:top w:val="single" w:sz="6" w:space="1" w:color="auto"/>
      </w:pBdr>
      <w:tabs>
        <w:tab w:val="left" w:pos="567"/>
      </w:tabs>
      <w:spacing w:line="276" w:lineRule="auto"/>
      <w:ind w:firstLine="0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0D1"/>
    <w:rPr>
      <w:rFonts w:ascii="Arial" w:eastAsia="Times New Roman" w:hAnsi="Arial" w:cs="Arial"/>
      <w:vanish/>
      <w:sz w:val="16"/>
      <w:szCs w:val="16"/>
    </w:rPr>
  </w:style>
  <w:style w:type="character" w:customStyle="1" w:styleId="do1">
    <w:name w:val="do1"/>
    <w:basedOn w:val="DefaultParagraphFont"/>
    <w:uiPriority w:val="99"/>
    <w:rsid w:val="00AE20D1"/>
    <w:rPr>
      <w:rFonts w:ascii="Times New Roman" w:hAnsi="Times New Roman" w:cs="Times New Roman" w:hint="default"/>
    </w:rPr>
  </w:style>
  <w:style w:type="character" w:customStyle="1" w:styleId="tpa1">
    <w:name w:val="tpa1"/>
    <w:basedOn w:val="DefaultParagraphFont"/>
    <w:uiPriority w:val="99"/>
    <w:rsid w:val="00AE20D1"/>
    <w:rPr>
      <w:rFonts w:ascii="Times New Roman" w:hAnsi="Times New Roman" w:cs="Times New Roman" w:hint="default"/>
    </w:rPr>
  </w:style>
  <w:style w:type="character" w:customStyle="1" w:styleId="FootnoteTextChar1">
    <w:name w:val="Footnote Text Char1"/>
    <w:aliases w:val="Fußnotentextf Char2,DTE-Voetnoottekst Char11,DTE-Voetnoottekst Char Char2,Geneva 9 Char2,Font: Geneva 9 Char2,Boston 10 Char2,f Char2,ft Char2,single space Char2,fn Char2,footn Char2,footn Char Char Char Char Char2"/>
    <w:uiPriority w:val="99"/>
    <w:locked/>
    <w:rsid w:val="00AE20D1"/>
    <w:rPr>
      <w:rFonts w:ascii="Calibri" w:hAnsi="Calibri" w:hint="default"/>
      <w:lang w:val="ru-RU" w:eastAsia="zh-CN"/>
    </w:rPr>
  </w:style>
  <w:style w:type="character" w:customStyle="1" w:styleId="tw4winMark">
    <w:name w:val="tw4winMark"/>
    <w:uiPriority w:val="99"/>
    <w:rsid w:val="00AE20D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FontStyle71">
    <w:name w:val="Font Style71"/>
    <w:uiPriority w:val="99"/>
    <w:rsid w:val="00AE20D1"/>
    <w:rPr>
      <w:rFonts w:ascii="Arial" w:hAnsi="Arial" w:cs="Arial" w:hint="default"/>
      <w:sz w:val="18"/>
    </w:rPr>
  </w:style>
  <w:style w:type="character" w:customStyle="1" w:styleId="6">
    <w:name w:val="Знак Знак6"/>
    <w:basedOn w:val="DefaultParagraphFont"/>
    <w:uiPriority w:val="99"/>
    <w:locked/>
    <w:rsid w:val="00AE20D1"/>
    <w:rPr>
      <w:rFonts w:ascii="Arial" w:hAnsi="Arial" w:cs="Arial" w:hint="default"/>
      <w:vanish/>
      <w:webHidden w:val="0"/>
      <w:sz w:val="16"/>
      <w:szCs w:val="16"/>
      <w:lang w:val="en-US" w:eastAsia="en-US"/>
      <w:specVanish w:val="0"/>
    </w:rPr>
  </w:style>
  <w:style w:type="character" w:customStyle="1" w:styleId="translation-chunk">
    <w:name w:val="translation-chunk"/>
    <w:basedOn w:val="DefaultParagraphFont"/>
    <w:rsid w:val="00AE20D1"/>
  </w:style>
  <w:style w:type="character" w:customStyle="1" w:styleId="notranslate">
    <w:name w:val="notranslate"/>
    <w:basedOn w:val="DefaultParagraphFont"/>
    <w:rsid w:val="00AE20D1"/>
    <w:rPr>
      <w:rFonts w:ascii="Times New Roman" w:hAnsi="Times New Roman" w:cs="Times New Roman" w:hint="default"/>
    </w:rPr>
  </w:style>
  <w:style w:type="table" w:customStyle="1" w:styleId="GrilTabel1">
    <w:name w:val="Grilă Tabel1"/>
    <w:basedOn w:val="TableNormal"/>
    <w:next w:val="TableGrid"/>
    <w:uiPriority w:val="99"/>
    <w:rsid w:val="00AE20D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AE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E20D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AE20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AE20D1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AE20D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AE20D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E20D1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1"/>
    <w:uiPriority w:val="29"/>
    <w:qFormat/>
    <w:rsid w:val="00AE20D1"/>
    <w:rPr>
      <w:rFonts w:ascii="Arial" w:hAnsi="Arial"/>
      <w:i/>
      <w:iCs/>
      <w:color w:val="000000"/>
      <w:sz w:val="22"/>
      <w:lang w:val="en-GB"/>
    </w:rPr>
  </w:style>
  <w:style w:type="character" w:customStyle="1" w:styleId="QuoteChar2">
    <w:name w:val="Quote Char2"/>
    <w:basedOn w:val="DefaultParagraphFont"/>
    <w:uiPriority w:val="29"/>
    <w:rsid w:val="00AE20D1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ru-RU"/>
    </w:rPr>
  </w:style>
  <w:style w:type="character" w:customStyle="1" w:styleId="CitatCaracter1">
    <w:name w:val="Citat Caracter1"/>
    <w:basedOn w:val="DefaultParagraphFont"/>
    <w:uiPriority w:val="29"/>
    <w:rsid w:val="00AE20D1"/>
    <w:rPr>
      <w:rFonts w:eastAsia="Times New Roman" w:cs="Times New Roman"/>
      <w:i/>
      <w:iCs/>
      <w:color w:val="000000" w:themeColor="text1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AE20D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aliases w:val="Ex Heading 1,Exergia Heading 1,Exr Heading 1"/>
    <w:basedOn w:val="Normal"/>
    <w:next w:val="Normal"/>
    <w:link w:val="Heading1Char"/>
    <w:uiPriority w:val="99"/>
    <w:qFormat/>
    <w:rsid w:val="00AE20D1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aliases w:val="Ex Heading 2,Exergia Heading 2,Exr Heading 2"/>
    <w:basedOn w:val="Normal"/>
    <w:next w:val="Normal"/>
    <w:link w:val="Heading2Char"/>
    <w:uiPriority w:val="99"/>
    <w:unhideWhenUsed/>
    <w:qFormat/>
    <w:rsid w:val="00AE2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Ex Heading 3,Exergia Heading 3,Exr Heading 3"/>
    <w:basedOn w:val="Normal"/>
    <w:next w:val="Normal"/>
    <w:link w:val="Heading3Char"/>
    <w:uiPriority w:val="99"/>
    <w:unhideWhenUsed/>
    <w:qFormat/>
    <w:rsid w:val="00AE2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Ex Heading 4,Exr Heading 4"/>
    <w:basedOn w:val="Normal"/>
    <w:next w:val="Normal"/>
    <w:link w:val="Heading4Char"/>
    <w:uiPriority w:val="99"/>
    <w:semiHidden/>
    <w:unhideWhenUsed/>
    <w:qFormat/>
    <w:rsid w:val="00AE20D1"/>
    <w:pPr>
      <w:keepNext/>
      <w:keepLines/>
      <w:tabs>
        <w:tab w:val="num" w:pos="1559"/>
      </w:tabs>
      <w:spacing w:before="240" w:after="240" w:line="276" w:lineRule="auto"/>
      <w:ind w:left="1559" w:hanging="648"/>
      <w:jc w:val="left"/>
      <w:outlineLvl w:val="3"/>
    </w:pPr>
    <w:rPr>
      <w:rFonts w:ascii="Arial" w:hAnsi="Arial"/>
      <w:b/>
      <w:color w:val="31849B"/>
      <w:kern w:val="28"/>
      <w:sz w:val="22"/>
      <w:szCs w:val="22"/>
      <w:lang w:val="en-GB"/>
    </w:rPr>
  </w:style>
  <w:style w:type="paragraph" w:styleId="Heading5">
    <w:name w:val="heading 5"/>
    <w:aliases w:val="Ex Heading 5"/>
    <w:basedOn w:val="Normal"/>
    <w:next w:val="Normal"/>
    <w:link w:val="Heading5Char"/>
    <w:uiPriority w:val="99"/>
    <w:unhideWhenUsed/>
    <w:qFormat/>
    <w:rsid w:val="00AE20D1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aliases w:val="Ex Heading 6"/>
    <w:basedOn w:val="Normal"/>
    <w:next w:val="Normal"/>
    <w:link w:val="Heading6Char"/>
    <w:uiPriority w:val="99"/>
    <w:qFormat/>
    <w:rsid w:val="00AE20D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aliases w:val="Exr Heading 7"/>
    <w:basedOn w:val="Normal"/>
    <w:next w:val="Normal"/>
    <w:link w:val="Heading7Char"/>
    <w:uiPriority w:val="99"/>
    <w:qFormat/>
    <w:rsid w:val="00AE20D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aliases w:val="Exr Heading 8"/>
    <w:basedOn w:val="Normal"/>
    <w:next w:val="Normal"/>
    <w:link w:val="Heading8Char"/>
    <w:uiPriority w:val="99"/>
    <w:unhideWhenUsed/>
    <w:qFormat/>
    <w:rsid w:val="00AE20D1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aliases w:val="Exr Heading 9"/>
    <w:basedOn w:val="Normal"/>
    <w:next w:val="Normal"/>
    <w:link w:val="Heading9Char"/>
    <w:uiPriority w:val="99"/>
    <w:qFormat/>
    <w:rsid w:val="00AE20D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 Heading 1 Char,Exergia Heading 1 Char,Exr Heading 1 Char"/>
    <w:basedOn w:val="DefaultParagraphFont"/>
    <w:link w:val="Heading1"/>
    <w:uiPriority w:val="99"/>
    <w:rsid w:val="00AE20D1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aliases w:val="Ex Heading 2 Char,Exergia Heading 2 Char,Exr Heading 2 Char"/>
    <w:basedOn w:val="DefaultParagraphFont"/>
    <w:link w:val="Heading2"/>
    <w:uiPriority w:val="99"/>
    <w:rsid w:val="00AE2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aliases w:val="Ex Heading 3 Char,Exergia Heading 3 Char,Exr Heading 3 Char"/>
    <w:basedOn w:val="DefaultParagraphFont"/>
    <w:link w:val="Heading3"/>
    <w:uiPriority w:val="99"/>
    <w:rsid w:val="00AE20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aliases w:val="Ex Heading 4 Char,Exr Heading 4 Char"/>
    <w:basedOn w:val="DefaultParagraphFont"/>
    <w:link w:val="Heading4"/>
    <w:uiPriority w:val="99"/>
    <w:semiHidden/>
    <w:rsid w:val="00AE20D1"/>
    <w:rPr>
      <w:rFonts w:ascii="Arial" w:eastAsia="Times New Roman" w:hAnsi="Arial" w:cs="Times New Roman"/>
      <w:b/>
      <w:color w:val="31849B"/>
      <w:kern w:val="28"/>
    </w:rPr>
  </w:style>
  <w:style w:type="character" w:customStyle="1" w:styleId="Heading5Char">
    <w:name w:val="Heading 5 Char"/>
    <w:aliases w:val="Ex Heading 5 Char"/>
    <w:basedOn w:val="DefaultParagraphFont"/>
    <w:link w:val="Heading5"/>
    <w:uiPriority w:val="99"/>
    <w:rsid w:val="00AE20D1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aliases w:val="Ex Heading 6 Char"/>
    <w:basedOn w:val="DefaultParagraphFont"/>
    <w:link w:val="Heading6"/>
    <w:uiPriority w:val="99"/>
    <w:rsid w:val="00AE20D1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aliases w:val="Exr Heading 7 Char"/>
    <w:basedOn w:val="DefaultParagraphFont"/>
    <w:link w:val="Heading7"/>
    <w:uiPriority w:val="99"/>
    <w:rsid w:val="00AE20D1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aliases w:val="Exr Heading 8 Char"/>
    <w:basedOn w:val="DefaultParagraphFont"/>
    <w:link w:val="Heading8"/>
    <w:uiPriority w:val="99"/>
    <w:rsid w:val="00AE20D1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aliases w:val="Exr Heading 9 Char"/>
    <w:basedOn w:val="DefaultParagraphFont"/>
    <w:link w:val="Heading9"/>
    <w:uiPriority w:val="99"/>
    <w:rsid w:val="00AE20D1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AE20D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uiPriority w:val="99"/>
    <w:rsid w:val="00AE20D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E20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E2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AE20D1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AE2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aliases w:val="Exergia Hyperlink"/>
    <w:basedOn w:val="DefaultParagraphFont"/>
    <w:uiPriority w:val="99"/>
    <w:unhideWhenUsed/>
    <w:rsid w:val="00AE20D1"/>
    <w:rPr>
      <w:color w:val="0000FF"/>
      <w:u w:val="single"/>
    </w:rPr>
  </w:style>
  <w:style w:type="paragraph" w:customStyle="1" w:styleId="cn">
    <w:name w:val="cn"/>
    <w:basedOn w:val="Normal"/>
    <w:uiPriority w:val="99"/>
    <w:rsid w:val="00AE20D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AE20D1"/>
  </w:style>
  <w:style w:type="paragraph" w:styleId="BalloonText">
    <w:name w:val="Balloon Text"/>
    <w:basedOn w:val="Normal"/>
    <w:link w:val="BalloonTextChar"/>
    <w:uiPriority w:val="99"/>
    <w:semiHidden/>
    <w:unhideWhenUsed/>
    <w:rsid w:val="00AE2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D1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AE20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AE20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AE20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E20D1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rsid w:val="00AE20D1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AE20D1"/>
    <w:rPr>
      <w:rFonts w:ascii="Wingdings 2" w:hAnsi="Wingdings 2"/>
    </w:rPr>
  </w:style>
  <w:style w:type="character" w:customStyle="1" w:styleId="WW8Num6z0">
    <w:name w:val="WW8Num6z0"/>
    <w:rsid w:val="00AE20D1"/>
    <w:rPr>
      <w:rFonts w:ascii="Wingdings" w:hAnsi="Wingdings"/>
      <w:sz w:val="16"/>
    </w:rPr>
  </w:style>
  <w:style w:type="character" w:customStyle="1" w:styleId="WW8Num6z1">
    <w:name w:val="WW8Num6z1"/>
    <w:rsid w:val="00AE20D1"/>
    <w:rPr>
      <w:rFonts w:ascii="Courier New" w:hAnsi="Courier New"/>
    </w:rPr>
  </w:style>
  <w:style w:type="character" w:customStyle="1" w:styleId="WW8Num6z2">
    <w:name w:val="WW8Num6z2"/>
    <w:rsid w:val="00AE20D1"/>
    <w:rPr>
      <w:rFonts w:ascii="Wingdings" w:hAnsi="Wingdings"/>
    </w:rPr>
  </w:style>
  <w:style w:type="character" w:customStyle="1" w:styleId="WW8Num6z3">
    <w:name w:val="WW8Num6z3"/>
    <w:rsid w:val="00AE20D1"/>
    <w:rPr>
      <w:rFonts w:ascii="Symbol" w:hAnsi="Symbol"/>
    </w:rPr>
  </w:style>
  <w:style w:type="character" w:customStyle="1" w:styleId="WW8Num7z0">
    <w:name w:val="WW8Num7z0"/>
    <w:rsid w:val="00AE20D1"/>
    <w:rPr>
      <w:rFonts w:ascii="Symbol" w:hAnsi="Symbol"/>
    </w:rPr>
  </w:style>
  <w:style w:type="character" w:customStyle="1" w:styleId="WW8Num10z0">
    <w:name w:val="WW8Num10z0"/>
    <w:rsid w:val="00AE20D1"/>
    <w:rPr>
      <w:rFonts w:ascii="Symbol" w:hAnsi="Symbol"/>
    </w:rPr>
  </w:style>
  <w:style w:type="character" w:customStyle="1" w:styleId="WW8Num10z1">
    <w:name w:val="WW8Num10z1"/>
    <w:rsid w:val="00AE20D1"/>
    <w:rPr>
      <w:rFonts w:ascii="Courier New" w:hAnsi="Courier New"/>
    </w:rPr>
  </w:style>
  <w:style w:type="character" w:customStyle="1" w:styleId="WW8Num10z2">
    <w:name w:val="WW8Num10z2"/>
    <w:rsid w:val="00AE20D1"/>
    <w:rPr>
      <w:rFonts w:ascii="Wingdings" w:hAnsi="Wingdings"/>
    </w:rPr>
  </w:style>
  <w:style w:type="character" w:customStyle="1" w:styleId="WW8Num11z0">
    <w:name w:val="WW8Num11z0"/>
    <w:rsid w:val="00AE20D1"/>
    <w:rPr>
      <w:rFonts w:ascii="Symbol" w:hAnsi="Symbol"/>
    </w:rPr>
  </w:style>
  <w:style w:type="character" w:customStyle="1" w:styleId="WW8Num11z1">
    <w:name w:val="WW8Num11z1"/>
    <w:rsid w:val="00AE20D1"/>
    <w:rPr>
      <w:rFonts w:ascii="Courier New" w:hAnsi="Courier New"/>
    </w:rPr>
  </w:style>
  <w:style w:type="character" w:customStyle="1" w:styleId="WW8Num11z2">
    <w:name w:val="WW8Num11z2"/>
    <w:rsid w:val="00AE20D1"/>
    <w:rPr>
      <w:rFonts w:ascii="Wingdings" w:hAnsi="Wingdings"/>
    </w:rPr>
  </w:style>
  <w:style w:type="character" w:customStyle="1" w:styleId="WW8Num12z0">
    <w:name w:val="WW8Num12z0"/>
    <w:rsid w:val="00AE20D1"/>
    <w:rPr>
      <w:rFonts w:ascii="Symbol" w:hAnsi="Symbol"/>
    </w:rPr>
  </w:style>
  <w:style w:type="character" w:customStyle="1" w:styleId="WW8Num12z1">
    <w:name w:val="WW8Num12z1"/>
    <w:rsid w:val="00AE20D1"/>
    <w:rPr>
      <w:rFonts w:ascii="Courier New" w:hAnsi="Courier New"/>
    </w:rPr>
  </w:style>
  <w:style w:type="character" w:customStyle="1" w:styleId="WW8Num12z2">
    <w:name w:val="WW8Num12z2"/>
    <w:rsid w:val="00AE20D1"/>
    <w:rPr>
      <w:rFonts w:ascii="Wingdings" w:hAnsi="Wingdings"/>
    </w:rPr>
  </w:style>
  <w:style w:type="character" w:customStyle="1" w:styleId="WW8Num13z0">
    <w:name w:val="WW8Num13z0"/>
    <w:rsid w:val="00AE20D1"/>
    <w:rPr>
      <w:rFonts w:ascii="Wingdings" w:hAnsi="Wingdings"/>
      <w:sz w:val="16"/>
    </w:rPr>
  </w:style>
  <w:style w:type="character" w:customStyle="1" w:styleId="WW8Num13z1">
    <w:name w:val="WW8Num13z1"/>
    <w:rsid w:val="00AE20D1"/>
    <w:rPr>
      <w:rFonts w:ascii="Courier New" w:hAnsi="Courier New"/>
    </w:rPr>
  </w:style>
  <w:style w:type="character" w:customStyle="1" w:styleId="WW8Num13z2">
    <w:name w:val="WW8Num13z2"/>
    <w:rsid w:val="00AE20D1"/>
    <w:rPr>
      <w:rFonts w:ascii="Wingdings" w:hAnsi="Wingdings"/>
    </w:rPr>
  </w:style>
  <w:style w:type="character" w:customStyle="1" w:styleId="WW8Num13z3">
    <w:name w:val="WW8Num13z3"/>
    <w:rsid w:val="00AE20D1"/>
    <w:rPr>
      <w:rFonts w:ascii="Symbol" w:hAnsi="Symbol"/>
    </w:rPr>
  </w:style>
  <w:style w:type="character" w:customStyle="1" w:styleId="WW8Num15z0">
    <w:name w:val="WW8Num15z0"/>
    <w:rsid w:val="00AE20D1"/>
    <w:rPr>
      <w:rFonts w:ascii="Times New Roman" w:hAnsi="Times New Roman"/>
    </w:rPr>
  </w:style>
  <w:style w:type="character" w:customStyle="1" w:styleId="WW8Num16z0">
    <w:name w:val="WW8Num16z0"/>
    <w:rsid w:val="00AE20D1"/>
    <w:rPr>
      <w:rFonts w:ascii="Symbol" w:hAnsi="Symbol"/>
      <w:sz w:val="16"/>
    </w:rPr>
  </w:style>
  <w:style w:type="character" w:customStyle="1" w:styleId="WW8Num17z0">
    <w:name w:val="WW8Num17z0"/>
    <w:rsid w:val="00AE20D1"/>
    <w:rPr>
      <w:rFonts w:ascii="Times New Roman" w:hAnsi="Times New Roman"/>
    </w:rPr>
  </w:style>
  <w:style w:type="character" w:customStyle="1" w:styleId="WW8Num17z1">
    <w:name w:val="WW8Num17z1"/>
    <w:rsid w:val="00AE20D1"/>
    <w:rPr>
      <w:rFonts w:ascii="Courier New" w:hAnsi="Courier New"/>
    </w:rPr>
  </w:style>
  <w:style w:type="character" w:customStyle="1" w:styleId="WW8Num17z2">
    <w:name w:val="WW8Num17z2"/>
    <w:rsid w:val="00AE20D1"/>
    <w:rPr>
      <w:rFonts w:ascii="Wingdings" w:hAnsi="Wingdings"/>
    </w:rPr>
  </w:style>
  <w:style w:type="character" w:customStyle="1" w:styleId="WW8Num17z3">
    <w:name w:val="WW8Num17z3"/>
    <w:rsid w:val="00AE20D1"/>
    <w:rPr>
      <w:rFonts w:ascii="Symbol" w:hAnsi="Symbol"/>
    </w:rPr>
  </w:style>
  <w:style w:type="character" w:customStyle="1" w:styleId="WW8Num21z0">
    <w:name w:val="WW8Num21z0"/>
    <w:rsid w:val="00AE20D1"/>
    <w:rPr>
      <w:rFonts w:ascii="Symbol" w:hAnsi="Symbol"/>
    </w:rPr>
  </w:style>
  <w:style w:type="character" w:customStyle="1" w:styleId="WW8Num22z0">
    <w:name w:val="WW8Num22z0"/>
    <w:rsid w:val="00AE20D1"/>
    <w:rPr>
      <w:rFonts w:ascii="Symbol" w:hAnsi="Symbol"/>
    </w:rPr>
  </w:style>
  <w:style w:type="character" w:customStyle="1" w:styleId="WW8Num24z0">
    <w:name w:val="WW8Num24z0"/>
    <w:rsid w:val="00AE20D1"/>
    <w:rPr>
      <w:rFonts w:ascii="Symbol" w:hAnsi="Symbol"/>
    </w:rPr>
  </w:style>
  <w:style w:type="character" w:customStyle="1" w:styleId="WW8Num26z1">
    <w:name w:val="WW8Num26z1"/>
    <w:rsid w:val="00AE20D1"/>
    <w:rPr>
      <w:rFonts w:ascii="Courier New" w:hAnsi="Courier New"/>
    </w:rPr>
  </w:style>
  <w:style w:type="character" w:customStyle="1" w:styleId="WW8Num26z2">
    <w:name w:val="WW8Num26z2"/>
    <w:rsid w:val="00AE20D1"/>
    <w:rPr>
      <w:rFonts w:ascii="Wingdings" w:hAnsi="Wingdings"/>
    </w:rPr>
  </w:style>
  <w:style w:type="character" w:customStyle="1" w:styleId="WW8Num26z3">
    <w:name w:val="WW8Num26z3"/>
    <w:rsid w:val="00AE20D1"/>
    <w:rPr>
      <w:rFonts w:ascii="Symbol" w:hAnsi="Symbol"/>
    </w:rPr>
  </w:style>
  <w:style w:type="character" w:customStyle="1" w:styleId="DefaultParagraphFont1">
    <w:name w:val="Default Paragraph Font1"/>
    <w:rsid w:val="00AE20D1"/>
  </w:style>
  <w:style w:type="character" w:styleId="PageNumber">
    <w:name w:val="page number"/>
    <w:uiPriority w:val="99"/>
    <w:rsid w:val="00AE20D1"/>
    <w:rPr>
      <w:rFonts w:cs="Times New Roman"/>
    </w:rPr>
  </w:style>
  <w:style w:type="character" w:customStyle="1" w:styleId="FootnoteCharacters">
    <w:name w:val="Footnote Characters"/>
    <w:rsid w:val="00AE20D1"/>
    <w:rPr>
      <w:vertAlign w:val="superscript"/>
    </w:rPr>
  </w:style>
  <w:style w:type="character" w:styleId="FollowedHyperlink">
    <w:name w:val="FollowedHyperlink"/>
    <w:uiPriority w:val="99"/>
    <w:rsid w:val="00AE20D1"/>
    <w:rPr>
      <w:color w:val="800080"/>
      <w:u w:val="single"/>
    </w:rPr>
  </w:style>
  <w:style w:type="character" w:customStyle="1" w:styleId="Heading3CharCharCharChar">
    <w:name w:val="Heading 3 Char Char Char Char"/>
    <w:rsid w:val="00AE20D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AE20D1"/>
    <w:rPr>
      <w:rFonts w:cs="Times New Roman"/>
    </w:rPr>
  </w:style>
  <w:style w:type="character" w:customStyle="1" w:styleId="primfunc12">
    <w:name w:val="prim_func12"/>
    <w:rsid w:val="00AE20D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AE20D1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AE20D1"/>
    <w:rPr>
      <w:vertAlign w:val="superscript"/>
    </w:rPr>
  </w:style>
  <w:style w:type="character" w:customStyle="1" w:styleId="Foootnote">
    <w:name w:val="Foootnote"/>
    <w:rsid w:val="00AE20D1"/>
    <w:rPr>
      <w:color w:val="000000"/>
      <w:vertAlign w:val="superscript"/>
    </w:rPr>
  </w:style>
  <w:style w:type="character" w:styleId="Strong">
    <w:name w:val="Strong"/>
    <w:uiPriority w:val="99"/>
    <w:qFormat/>
    <w:rsid w:val="00AE20D1"/>
    <w:rPr>
      <w:b/>
    </w:rPr>
  </w:style>
  <w:style w:type="character" w:customStyle="1" w:styleId="NormalWebChar">
    <w:name w:val="Normal (Web) Char"/>
    <w:rsid w:val="00AE20D1"/>
    <w:rPr>
      <w:sz w:val="24"/>
      <w:lang w:val="en-US"/>
    </w:rPr>
  </w:style>
  <w:style w:type="character" w:styleId="Emphasis">
    <w:name w:val="Emphasis"/>
    <w:uiPriority w:val="20"/>
    <w:qFormat/>
    <w:rsid w:val="00AE20D1"/>
    <w:rPr>
      <w:i/>
    </w:rPr>
  </w:style>
  <w:style w:type="character" w:customStyle="1" w:styleId="BodyTextIndent3Char">
    <w:name w:val="Body Text Indent 3 Char"/>
    <w:rsid w:val="00AE20D1"/>
    <w:rPr>
      <w:sz w:val="16"/>
      <w:lang w:val="en-AU"/>
    </w:rPr>
  </w:style>
  <w:style w:type="character" w:styleId="EndnoteReference">
    <w:name w:val="endnote reference"/>
    <w:uiPriority w:val="99"/>
    <w:semiHidden/>
    <w:rsid w:val="00AE20D1"/>
    <w:rPr>
      <w:vertAlign w:val="superscript"/>
    </w:rPr>
  </w:style>
  <w:style w:type="character" w:customStyle="1" w:styleId="EndnoteCharacters">
    <w:name w:val="Endnote Characters"/>
    <w:rsid w:val="00AE20D1"/>
  </w:style>
  <w:style w:type="paragraph" w:customStyle="1" w:styleId="Heading">
    <w:name w:val="Heading"/>
    <w:basedOn w:val="Normal"/>
    <w:next w:val="BodyText"/>
    <w:rsid w:val="00AE20D1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AE20D1"/>
  </w:style>
  <w:style w:type="paragraph" w:customStyle="1" w:styleId="Index">
    <w:name w:val="Index"/>
    <w:basedOn w:val="Normal"/>
    <w:rsid w:val="00AE20D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AE20D1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E20D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AE20D1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20D1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0D1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AE20D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AE20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D1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E20D1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D1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20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E20D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AE20D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20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AE20D1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AE20D1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E20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aliases w:val="Fußnotentextf,DTE-Voetnoottekst,DTE-Voetnoottekst Char,Geneva 9,Font: Geneva 9,Boston 10,f,ft,single space,fn,footn,footn Char Char Char Char,footn Char Char,footn Char Char Char,Car5"/>
    <w:basedOn w:val="Normal"/>
    <w:link w:val="FootnoteTextChar2"/>
    <w:uiPriority w:val="99"/>
    <w:semiHidden/>
    <w:rsid w:val="00AE20D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aliases w:val="Fußnotentextf Char,DTE-Voetnoottekst Char1,DTE-Voetnoottekst Char Char,Geneva 9 Char,Font: Geneva 9 Char,Boston 10 Char,f Char,ft Char,single space Char,fn Char,footn Char,footn Char Char Char Char Char,footn Char Char Char1,Car5 Char"/>
    <w:basedOn w:val="DefaultParagraphFont"/>
    <w:uiPriority w:val="99"/>
    <w:semiHidden/>
    <w:rsid w:val="00AE2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2">
    <w:name w:val="Footnote Text Char2"/>
    <w:aliases w:val="Fußnotentextf Char1,DTE-Voetnoottekst Char2,DTE-Voetnoottekst Char Char1,Geneva 9 Char1,Font: Geneva 9 Char1,Boston 10 Char1,f Char1,ft Char1,single space Char1,fn Char1,footn Char1,footn Char Char Char Char Char1,Car5 Char1"/>
    <w:basedOn w:val="DefaultParagraphFont"/>
    <w:link w:val="FootnoteText"/>
    <w:uiPriority w:val="99"/>
    <w:semiHidden/>
    <w:rsid w:val="00AE20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AE20D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20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AE20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AE20D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AE20D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AE20D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AE20D1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AE20D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AE20D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AE20D1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AE20D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AE20D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AE20D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AE20D1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AE20D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AE20D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E20D1"/>
  </w:style>
  <w:style w:type="paragraph" w:customStyle="1" w:styleId="TableHeading">
    <w:name w:val="Table Heading"/>
    <w:basedOn w:val="TableContents"/>
    <w:rsid w:val="00AE20D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AE20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0">
    <w:name w:val="Знак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AE2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AE20D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AE20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AE20D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AE20D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AE20D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AE20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AE20D1"/>
    <w:rPr>
      <w:rFonts w:cs="Times New Roman"/>
    </w:rPr>
  </w:style>
  <w:style w:type="paragraph" w:customStyle="1" w:styleId="Listparagraf1">
    <w:name w:val="Listă paragraf1"/>
    <w:basedOn w:val="Normal"/>
    <w:rsid w:val="00AE20D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AE20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E20D1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0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AE20D1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AE20D1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AE20D1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AE20D1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AE2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AE20D1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AE20D1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AE20D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AE20D1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AE20D1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AE20D1"/>
  </w:style>
  <w:style w:type="character" w:customStyle="1" w:styleId="apple-converted-space">
    <w:name w:val="apple-converted-space"/>
    <w:basedOn w:val="DefaultParagraphFont"/>
    <w:rsid w:val="00AE20D1"/>
  </w:style>
  <w:style w:type="character" w:customStyle="1" w:styleId="docheader1">
    <w:name w:val="doc_header1"/>
    <w:basedOn w:val="DefaultParagraphFont"/>
    <w:rsid w:val="00AE20D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AE20D1"/>
  </w:style>
  <w:style w:type="character" w:styleId="CommentReference">
    <w:name w:val="annotation reference"/>
    <w:basedOn w:val="DefaultParagraphFont"/>
    <w:uiPriority w:val="99"/>
    <w:semiHidden/>
    <w:unhideWhenUsed/>
    <w:rsid w:val="00AE20D1"/>
    <w:rPr>
      <w:sz w:val="16"/>
      <w:szCs w:val="16"/>
    </w:rPr>
  </w:style>
  <w:style w:type="character" w:customStyle="1" w:styleId="docbody">
    <w:name w:val="doc_body"/>
    <w:basedOn w:val="DefaultParagraphFont"/>
    <w:uiPriority w:val="99"/>
    <w:rsid w:val="00AE20D1"/>
  </w:style>
  <w:style w:type="table" w:styleId="TableGrid">
    <w:name w:val="Table Grid"/>
    <w:basedOn w:val="TableNormal"/>
    <w:uiPriority w:val="59"/>
    <w:rsid w:val="00AE20D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uiPriority w:val="99"/>
    <w:rsid w:val="00AE20D1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2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0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AE20D1"/>
  </w:style>
  <w:style w:type="paragraph" w:styleId="NoSpacing">
    <w:name w:val="No Spacing"/>
    <w:uiPriority w:val="99"/>
    <w:qFormat/>
    <w:rsid w:val="00AE20D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AE20D1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AE20D1"/>
  </w:style>
  <w:style w:type="character" w:styleId="FootnoteReference">
    <w:name w:val="footnote reference"/>
    <w:aliases w:val="16 Point,Superscript 6 Point,ftref,Текст сноски Знак1,Fußnotentextf Çíàê1,DTE-Voetnoottekst Çíàê1,DTE-Voetnoottekst Char Çíàê1,Geneva 9 Çíàê1,Font: Geneva 9 Çíàê1,Boston 10 Çíàê1,f Çíàê1,ft Çíàê1,single space Çíàê1,fn Çíàê1"/>
    <w:uiPriority w:val="99"/>
    <w:semiHidden/>
    <w:unhideWhenUsed/>
    <w:rsid w:val="00AE20D1"/>
    <w:rPr>
      <w:vertAlign w:val="superscript"/>
    </w:rPr>
  </w:style>
  <w:style w:type="numbering" w:customStyle="1" w:styleId="FrListare2">
    <w:name w:val="Fără Listare2"/>
    <w:next w:val="NoList"/>
    <w:uiPriority w:val="99"/>
    <w:semiHidden/>
    <w:unhideWhenUsed/>
    <w:rsid w:val="00AE20D1"/>
  </w:style>
  <w:style w:type="character" w:styleId="HTMLCite">
    <w:name w:val="HTML Cite"/>
    <w:basedOn w:val="DefaultParagraphFont"/>
    <w:uiPriority w:val="99"/>
    <w:semiHidden/>
    <w:unhideWhenUsed/>
    <w:rsid w:val="00AE20D1"/>
    <w:rPr>
      <w:rFonts w:ascii="Times New Roman" w:hAnsi="Times New Roman" w:cs="Times New Roman" w:hint="default"/>
      <w:i/>
      <w:iCs w:val="0"/>
    </w:rPr>
  </w:style>
  <w:style w:type="character" w:customStyle="1" w:styleId="Titlu1Caracter1">
    <w:name w:val="Titlu 1 Caracter1"/>
    <w:aliases w:val="Ex Heading 1 Caracter1,Exergia Heading 1 Caracter1,Exr Heading 1 Caracter1"/>
    <w:basedOn w:val="DefaultParagraphFont"/>
    <w:uiPriority w:val="99"/>
    <w:rsid w:val="00AE20D1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lu2Caracter1">
    <w:name w:val="Titlu 2 Caracter1"/>
    <w:aliases w:val="Ex Heading 2 Caracter1,Exergia Heading 2 Caracter1,Exr Heading 2 Caracter1"/>
    <w:basedOn w:val="DefaultParagraphFont"/>
    <w:uiPriority w:val="99"/>
    <w:semiHidden/>
    <w:rsid w:val="00AE20D1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Titlu3Caracter1">
    <w:name w:val="Titlu 3 Caracter1"/>
    <w:aliases w:val="Ex Heading 3 Caracter1,Exergia Heading 3 Caracter1,Exr Heading 3 Caracter1"/>
    <w:basedOn w:val="DefaultParagraphFont"/>
    <w:uiPriority w:val="99"/>
    <w:semiHidden/>
    <w:rsid w:val="00AE20D1"/>
    <w:rPr>
      <w:rFonts w:ascii="Cambria" w:eastAsia="Times New Roman" w:hAnsi="Cambria" w:cs="Times New Roman"/>
      <w:b/>
      <w:bCs/>
      <w:color w:val="4F81BD"/>
      <w:sz w:val="22"/>
      <w:lang w:val="en-GB"/>
    </w:rPr>
  </w:style>
  <w:style w:type="character" w:customStyle="1" w:styleId="Titlu4Caracter1">
    <w:name w:val="Titlu 4 Caracter1"/>
    <w:aliases w:val="Ex Heading 4 Caracter1,Exr Heading 4 Caracter1"/>
    <w:basedOn w:val="DefaultParagraphFont"/>
    <w:uiPriority w:val="99"/>
    <w:semiHidden/>
    <w:rsid w:val="00AE20D1"/>
    <w:rPr>
      <w:rFonts w:ascii="Cambria" w:eastAsia="Times New Roman" w:hAnsi="Cambria" w:cs="Times New Roman"/>
      <w:b/>
      <w:bCs/>
      <w:i/>
      <w:iCs/>
      <w:color w:val="4F81BD"/>
      <w:sz w:val="22"/>
      <w:lang w:val="en-GB"/>
    </w:rPr>
  </w:style>
  <w:style w:type="character" w:customStyle="1" w:styleId="Titlu5Caracter1">
    <w:name w:val="Titlu 5 Caracter1"/>
    <w:aliases w:val="Ex Heading 5 Caracter1"/>
    <w:basedOn w:val="DefaultParagraphFont"/>
    <w:uiPriority w:val="99"/>
    <w:semiHidden/>
    <w:rsid w:val="00AE20D1"/>
    <w:rPr>
      <w:rFonts w:ascii="Cambria" w:eastAsia="Times New Roman" w:hAnsi="Cambria" w:cs="Times New Roman"/>
      <w:color w:val="243F60"/>
      <w:sz w:val="22"/>
      <w:lang w:val="en-GB"/>
    </w:rPr>
  </w:style>
  <w:style w:type="character" w:customStyle="1" w:styleId="Titlu6Caracter1">
    <w:name w:val="Titlu 6 Caracter1"/>
    <w:aliases w:val="Ex Heading 6 Caracter1"/>
    <w:basedOn w:val="DefaultParagraphFont"/>
    <w:uiPriority w:val="99"/>
    <w:semiHidden/>
    <w:rsid w:val="00AE20D1"/>
    <w:rPr>
      <w:rFonts w:ascii="Cambria" w:eastAsia="Times New Roman" w:hAnsi="Cambria" w:cs="Times New Roman"/>
      <w:i/>
      <w:iCs/>
      <w:color w:val="243F60"/>
      <w:sz w:val="22"/>
      <w:lang w:val="en-GB"/>
    </w:rPr>
  </w:style>
  <w:style w:type="character" w:customStyle="1" w:styleId="Titlu7Caracter1">
    <w:name w:val="Titlu 7 Caracter1"/>
    <w:aliases w:val="Exr Heading 7 Caracter1"/>
    <w:basedOn w:val="DefaultParagraphFont"/>
    <w:uiPriority w:val="99"/>
    <w:semiHidden/>
    <w:rsid w:val="00AE20D1"/>
    <w:rPr>
      <w:rFonts w:ascii="Cambria" w:eastAsia="Times New Roman" w:hAnsi="Cambria" w:cs="Times New Roman"/>
      <w:i/>
      <w:iCs/>
      <w:color w:val="404040"/>
      <w:sz w:val="22"/>
      <w:lang w:val="en-GB"/>
    </w:rPr>
  </w:style>
  <w:style w:type="character" w:customStyle="1" w:styleId="Titlu8Caracter1">
    <w:name w:val="Titlu 8 Caracter1"/>
    <w:aliases w:val="Exr Heading 8 Caracter1"/>
    <w:basedOn w:val="DefaultParagraphFont"/>
    <w:uiPriority w:val="99"/>
    <w:semiHidden/>
    <w:rsid w:val="00AE20D1"/>
    <w:rPr>
      <w:rFonts w:ascii="Cambria" w:eastAsia="Times New Roman" w:hAnsi="Cambria" w:cs="Times New Roman"/>
      <w:color w:val="404040"/>
      <w:lang w:val="en-GB"/>
    </w:rPr>
  </w:style>
  <w:style w:type="character" w:customStyle="1" w:styleId="Titlu9Caracter1">
    <w:name w:val="Titlu 9 Caracter1"/>
    <w:aliases w:val="Exr Heading 9 Caracter1"/>
    <w:basedOn w:val="DefaultParagraphFont"/>
    <w:uiPriority w:val="99"/>
    <w:semiHidden/>
    <w:rsid w:val="00AE20D1"/>
    <w:rPr>
      <w:rFonts w:ascii="Cambria" w:eastAsia="Times New Roman" w:hAnsi="Cambria" w:cs="Times New Roman"/>
      <w:i/>
      <w:iCs/>
      <w:color w:val="40404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20D1"/>
    <w:pPr>
      <w:tabs>
        <w:tab w:val="right" w:pos="3783"/>
      </w:tabs>
      <w:spacing w:before="120" w:after="120" w:line="276" w:lineRule="auto"/>
      <w:ind w:left="238" w:hanging="238"/>
    </w:pPr>
    <w:rPr>
      <w:rFonts w:ascii="Arial" w:hAnsi="Arial"/>
      <w:sz w:val="22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480" w:hanging="240"/>
    </w:pPr>
    <w:rPr>
      <w:rFonts w:ascii="Arial" w:hAnsi="Arial"/>
      <w:sz w:val="22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720" w:hanging="240"/>
    </w:pPr>
    <w:rPr>
      <w:rFonts w:ascii="Arial" w:hAnsi="Arial"/>
      <w:sz w:val="22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960" w:hanging="240"/>
    </w:pPr>
    <w:rPr>
      <w:rFonts w:ascii="Arial" w:hAnsi="Arial"/>
      <w:sz w:val="22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200" w:hanging="240"/>
    </w:pPr>
    <w:rPr>
      <w:rFonts w:ascii="Arial" w:hAnsi="Arial"/>
      <w:sz w:val="22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440" w:hanging="240"/>
    </w:pPr>
    <w:rPr>
      <w:rFonts w:ascii="Arial" w:hAnsi="Arial"/>
      <w:sz w:val="22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680" w:hanging="240"/>
    </w:pPr>
    <w:rPr>
      <w:rFonts w:ascii="Arial" w:hAnsi="Arial"/>
      <w:sz w:val="22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920" w:hanging="240"/>
    </w:pPr>
    <w:rPr>
      <w:rFonts w:ascii="Arial" w:hAnsi="Arial"/>
      <w:sz w:val="22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2160" w:hanging="240"/>
    </w:pPr>
    <w:rPr>
      <w:rFonts w:ascii="Arial" w:hAnsi="Arial"/>
      <w:sz w:val="22"/>
      <w:lang w:val="en-GB"/>
    </w:rPr>
  </w:style>
  <w:style w:type="paragraph" w:styleId="TOC1">
    <w:name w:val="toc 1"/>
    <w:aliases w:val="Ex TOC 1"/>
    <w:basedOn w:val="Normal"/>
    <w:next w:val="Normal"/>
    <w:autoRedefine/>
    <w:uiPriority w:val="39"/>
    <w:semiHidden/>
    <w:unhideWhenUsed/>
    <w:qFormat/>
    <w:rsid w:val="00AE20D1"/>
    <w:pPr>
      <w:tabs>
        <w:tab w:val="left" w:pos="567"/>
        <w:tab w:val="right" w:leader="dot" w:pos="8302"/>
      </w:tabs>
      <w:spacing w:before="180" w:after="60" w:line="276" w:lineRule="auto"/>
      <w:ind w:left="567" w:hanging="567"/>
    </w:pPr>
    <w:rPr>
      <w:rFonts w:ascii="Arial" w:hAnsi="Arial"/>
      <w:b/>
      <w:smallCaps/>
      <w:noProof/>
      <w:color w:val="31849B"/>
      <w:sz w:val="28"/>
      <w:szCs w:val="24"/>
      <w:lang w:val="en-GB"/>
    </w:rPr>
  </w:style>
  <w:style w:type="paragraph" w:styleId="TOC2">
    <w:name w:val="toc 2"/>
    <w:aliases w:val="Ex TOC 2"/>
    <w:basedOn w:val="Normal"/>
    <w:next w:val="Normal"/>
    <w:autoRedefine/>
    <w:uiPriority w:val="39"/>
    <w:semiHidden/>
    <w:unhideWhenUsed/>
    <w:qFormat/>
    <w:rsid w:val="00AE20D1"/>
    <w:pPr>
      <w:tabs>
        <w:tab w:val="left" w:pos="1134"/>
        <w:tab w:val="right" w:leader="dot" w:pos="8222"/>
      </w:tabs>
      <w:spacing w:before="60" w:after="60" w:line="276" w:lineRule="auto"/>
      <w:ind w:left="567" w:hanging="567"/>
    </w:pPr>
    <w:rPr>
      <w:rFonts w:ascii="Arial" w:hAnsi="Arial"/>
      <w:noProof/>
      <w:color w:val="31849B"/>
      <w:sz w:val="22"/>
      <w:lang w:val="en-GB"/>
    </w:rPr>
  </w:style>
  <w:style w:type="paragraph" w:styleId="TOC3">
    <w:name w:val="toc 3"/>
    <w:aliases w:val="Ex TOC 3"/>
    <w:basedOn w:val="Normal"/>
    <w:next w:val="Normal"/>
    <w:autoRedefine/>
    <w:uiPriority w:val="39"/>
    <w:semiHidden/>
    <w:unhideWhenUsed/>
    <w:qFormat/>
    <w:rsid w:val="00AE20D1"/>
    <w:pPr>
      <w:tabs>
        <w:tab w:val="left" w:pos="1701"/>
        <w:tab w:val="right" w:leader="dot" w:pos="8222"/>
      </w:tabs>
      <w:spacing w:before="60" w:after="60" w:line="276" w:lineRule="auto"/>
      <w:ind w:left="851" w:hanging="567"/>
    </w:pPr>
    <w:rPr>
      <w:rFonts w:ascii="Arial" w:hAnsi="Arial"/>
      <w:noProof/>
      <w:sz w:val="22"/>
      <w:szCs w:val="22"/>
      <w:lang w:val="en-GB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737" w:firstLine="0"/>
    </w:pPr>
    <w:rPr>
      <w:rFonts w:ascii="Arial" w:hAnsi="Arial"/>
      <w:i/>
      <w:noProof/>
      <w:sz w:val="22"/>
      <w:lang w:val="en-GB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E20D1"/>
    <w:pPr>
      <w:tabs>
        <w:tab w:val="right" w:leader="dot" w:pos="8296"/>
      </w:tabs>
      <w:spacing w:before="120" w:after="240" w:line="276" w:lineRule="auto"/>
      <w:ind w:left="964" w:firstLine="0"/>
    </w:pPr>
    <w:rPr>
      <w:rFonts w:ascii="Arial" w:hAnsi="Arial"/>
      <w:i/>
      <w:sz w:val="22"/>
      <w:lang w:val="en-GB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200" w:firstLine="0"/>
    </w:pPr>
    <w:rPr>
      <w:rFonts w:ascii="Arial" w:hAnsi="Arial"/>
      <w:color w:val="FFFFFF"/>
      <w:sz w:val="22"/>
      <w:lang w:val="en-GB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440" w:firstLine="0"/>
    </w:pPr>
    <w:rPr>
      <w:rFonts w:ascii="Arial" w:hAnsi="Arial"/>
      <w:color w:val="FFFFFF"/>
      <w:sz w:val="22"/>
      <w:lang w:val="en-GB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680" w:firstLine="0"/>
    </w:pPr>
    <w:rPr>
      <w:rFonts w:ascii="Arial" w:hAnsi="Arial"/>
      <w:color w:val="FFFFFF"/>
      <w:sz w:val="22"/>
      <w:lang w:val="en-GB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E20D1"/>
    <w:pPr>
      <w:spacing w:before="120" w:after="240" w:line="276" w:lineRule="auto"/>
      <w:ind w:left="1920" w:firstLine="0"/>
    </w:pPr>
    <w:rPr>
      <w:rFonts w:ascii="Arial" w:hAnsi="Arial"/>
      <w:color w:val="FFFFFF"/>
      <w:sz w:val="22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AE20D1"/>
    <w:pPr>
      <w:tabs>
        <w:tab w:val="left" w:pos="567"/>
      </w:tabs>
      <w:spacing w:before="120" w:after="240" w:line="276" w:lineRule="auto"/>
      <w:ind w:left="720" w:firstLine="0"/>
    </w:pPr>
    <w:rPr>
      <w:rFonts w:ascii="Arial" w:hAnsi="Arial"/>
      <w:sz w:val="22"/>
      <w:lang w:val="en-GB"/>
    </w:rPr>
  </w:style>
  <w:style w:type="character" w:customStyle="1" w:styleId="TextnotdesubsolCaracter1">
    <w:name w:val="Text notă de subsol Caracter1"/>
    <w:aliases w:val="Fußnotentextf Caracter1,DTE-Voetnoottekst Caracter1,DTE-Voetnoottekst Char Caracter1,Geneva 9 Caracter1,Font: Geneva 9 Caracter1,Boston 10 Caracter1,f Caracter1,ft Caracter1,single space Caracter1,fn Caracter1,Car5 Caracter"/>
    <w:basedOn w:val="DefaultParagraphFont"/>
    <w:uiPriority w:val="99"/>
    <w:semiHidden/>
    <w:rsid w:val="00AE20D1"/>
    <w:rPr>
      <w:rFonts w:ascii="Arial" w:eastAsia="Times New Roman" w:hAnsi="Arial" w:cs="Times New Roman"/>
      <w:sz w:val="20"/>
      <w:szCs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E20D1"/>
    <w:pPr>
      <w:tabs>
        <w:tab w:val="left" w:pos="567"/>
      </w:tabs>
      <w:spacing w:before="120" w:after="240" w:line="276" w:lineRule="auto"/>
      <w:ind w:firstLine="0"/>
    </w:pPr>
    <w:rPr>
      <w:rFonts w:ascii="Arial" w:hAnsi="Arial"/>
      <w:b/>
      <w:sz w:val="22"/>
      <w:lang w:val="en-GB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E20D1"/>
    <w:pPr>
      <w:spacing w:after="200"/>
      <w:ind w:firstLine="0"/>
      <w:jc w:val="left"/>
    </w:pPr>
    <w:rPr>
      <w:rFonts w:ascii="Calibri" w:hAnsi="Calibri"/>
      <w:b/>
      <w:bCs/>
      <w:color w:val="4F81BD"/>
      <w:sz w:val="18"/>
      <w:szCs w:val="18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E20D1"/>
    <w:pPr>
      <w:spacing w:before="60" w:after="60" w:line="276" w:lineRule="auto"/>
      <w:ind w:left="482" w:hanging="482"/>
    </w:pPr>
    <w:rPr>
      <w:sz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20D1"/>
    <w:pPr>
      <w:spacing w:before="120" w:after="240" w:line="276" w:lineRule="auto"/>
      <w:ind w:left="240" w:hanging="240"/>
    </w:pPr>
    <w:rPr>
      <w:rFonts w:ascii="Arial" w:hAnsi="Arial"/>
      <w:sz w:val="22"/>
      <w:lang w:val="en-GB"/>
    </w:rPr>
  </w:style>
  <w:style w:type="paragraph" w:styleId="MacroText">
    <w:name w:val="macro"/>
    <w:link w:val="MacroTextChar"/>
    <w:uiPriority w:val="99"/>
    <w:semiHidden/>
    <w:unhideWhenUsed/>
    <w:rsid w:val="00AE20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ind w:left="1701"/>
      <w:jc w:val="both"/>
    </w:pPr>
    <w:rPr>
      <w:rFonts w:ascii="Courier New" w:eastAsia="Times New Roman" w:hAnsi="Courier New" w:cs="Times New Roman"/>
      <w:sz w:val="20"/>
      <w:szCs w:val="20"/>
      <w:lang w:val="el-G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20D1"/>
    <w:rPr>
      <w:rFonts w:ascii="Courier New" w:eastAsia="Times New Roman" w:hAnsi="Courier New" w:cs="Times New Roman"/>
      <w:sz w:val="20"/>
      <w:szCs w:val="20"/>
      <w:lang w:val="el-GR"/>
    </w:rPr>
  </w:style>
  <w:style w:type="paragraph" w:styleId="TOAHeading">
    <w:name w:val="toa heading"/>
    <w:basedOn w:val="Normal"/>
    <w:next w:val="Normal"/>
    <w:uiPriority w:val="99"/>
    <w:semiHidden/>
    <w:unhideWhenUsed/>
    <w:rsid w:val="00AE20D1"/>
    <w:pPr>
      <w:tabs>
        <w:tab w:val="left" w:pos="567"/>
      </w:tabs>
      <w:spacing w:before="120" w:after="240" w:line="276" w:lineRule="auto"/>
      <w:ind w:firstLine="0"/>
      <w:jc w:val="center"/>
    </w:pPr>
    <w:rPr>
      <w:rFonts w:ascii="Arial" w:hAnsi="Arial"/>
      <w:b/>
      <w:caps/>
      <w:sz w:val="2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20D1"/>
    <w:pPr>
      <w:spacing w:after="120"/>
      <w:ind w:firstLine="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20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vision">
    <w:name w:val="Revision"/>
    <w:uiPriority w:val="99"/>
    <w:semiHidden/>
    <w:rsid w:val="00AE20D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20D1"/>
    <w:rPr>
      <w:lang w:val="ru-RU"/>
    </w:rPr>
  </w:style>
  <w:style w:type="paragraph" w:customStyle="1" w:styleId="Citat2">
    <w:name w:val="Citat2"/>
    <w:basedOn w:val="Normal"/>
    <w:next w:val="Normal"/>
    <w:uiPriority w:val="29"/>
    <w:qFormat/>
    <w:rsid w:val="00AE20D1"/>
    <w:pPr>
      <w:tabs>
        <w:tab w:val="left" w:pos="567"/>
      </w:tabs>
      <w:spacing w:before="120" w:after="240" w:line="276" w:lineRule="auto"/>
      <w:ind w:firstLine="0"/>
    </w:pPr>
    <w:rPr>
      <w:rFonts w:ascii="Arial" w:hAnsi="Arial"/>
      <w:i/>
      <w:iCs/>
      <w:color w:val="000000"/>
      <w:sz w:val="22"/>
      <w:lang w:val="en-GB"/>
    </w:rPr>
  </w:style>
  <w:style w:type="character" w:customStyle="1" w:styleId="QuoteChar1">
    <w:name w:val="Quote Char1"/>
    <w:basedOn w:val="DefaultParagraphFont"/>
    <w:link w:val="Quote"/>
    <w:uiPriority w:val="29"/>
    <w:rsid w:val="00AE20D1"/>
    <w:rPr>
      <w:rFonts w:ascii="Arial" w:eastAsia="Times New Roman" w:hAnsi="Arial" w:cs="Times New Roman"/>
      <w:i/>
      <w:iCs/>
      <w:color w:val="00000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0D1"/>
    <w:pPr>
      <w:keepLines/>
      <w:pageBreakBefore/>
      <w:numPr>
        <w:numId w:val="0"/>
      </w:numPr>
      <w:suppressAutoHyphens w:val="0"/>
      <w:spacing w:after="0" w:line="276" w:lineRule="auto"/>
      <w:outlineLvl w:val="9"/>
    </w:pPr>
    <w:rPr>
      <w:bCs/>
      <w:color w:val="31849B"/>
      <w:lang w:val="en-US" w:eastAsia="ja-JP"/>
    </w:rPr>
  </w:style>
  <w:style w:type="paragraph" w:customStyle="1" w:styleId="ExTBNblist">
    <w:name w:val="Ex TB Nb list"/>
    <w:basedOn w:val="Normal"/>
    <w:uiPriority w:val="99"/>
    <w:rsid w:val="00AE20D1"/>
    <w:pPr>
      <w:keepLines/>
      <w:numPr>
        <w:numId w:val="7"/>
      </w:numPr>
      <w:spacing w:before="40" w:after="40"/>
      <w:ind w:left="318" w:hanging="318"/>
      <w:jc w:val="left"/>
    </w:pPr>
    <w:rPr>
      <w:rFonts w:ascii="Arial" w:hAnsi="Arial"/>
      <w:lang w:val="en-GB"/>
    </w:rPr>
  </w:style>
  <w:style w:type="character" w:customStyle="1" w:styleId="ExnblistChar">
    <w:name w:val="Ex nb list Char"/>
    <w:basedOn w:val="ListParagraphChar"/>
    <w:link w:val="Exnblist"/>
    <w:uiPriority w:val="99"/>
    <w:locked/>
    <w:rsid w:val="00AE20D1"/>
    <w:rPr>
      <w:noProof/>
      <w:lang w:val="ru-RU"/>
    </w:rPr>
  </w:style>
  <w:style w:type="paragraph" w:customStyle="1" w:styleId="Exnblist">
    <w:name w:val="Ex nb list"/>
    <w:basedOn w:val="ListParagraph"/>
    <w:link w:val="ExnblistChar"/>
    <w:uiPriority w:val="99"/>
    <w:rsid w:val="00AE20D1"/>
    <w:pPr>
      <w:keepNext/>
      <w:numPr>
        <w:numId w:val="8"/>
      </w:numPr>
      <w:spacing w:before="120" w:after="240"/>
      <w:ind w:left="426" w:hanging="426"/>
      <w:jc w:val="both"/>
    </w:pPr>
    <w:rPr>
      <w:noProof/>
    </w:rPr>
  </w:style>
  <w:style w:type="paragraph" w:customStyle="1" w:styleId="TitleExr">
    <w:name w:val="Title Exr"/>
    <w:basedOn w:val="Heading1"/>
    <w:uiPriority w:val="99"/>
    <w:rsid w:val="00AE20D1"/>
    <w:pPr>
      <w:keepLines/>
      <w:pageBreakBefore/>
      <w:numPr>
        <w:numId w:val="0"/>
      </w:numPr>
      <w:pBdr>
        <w:bottom w:val="single" w:sz="4" w:space="1" w:color="31849B"/>
      </w:pBdr>
      <w:suppressAutoHyphens w:val="0"/>
      <w:spacing w:before="600" w:after="600" w:line="276" w:lineRule="auto"/>
    </w:pPr>
    <w:rPr>
      <w:rFonts w:ascii="Arial" w:hAnsi="Arial"/>
      <w:bCs/>
      <w:color w:val="31849B"/>
      <w:kern w:val="28"/>
      <w:sz w:val="40"/>
      <w:szCs w:val="32"/>
      <w:lang w:val="en-GB" w:eastAsia="en-US"/>
    </w:rPr>
  </w:style>
  <w:style w:type="character" w:customStyle="1" w:styleId="ExTbFigTitleChar">
    <w:name w:val="Ex Tb Fig Title Char"/>
    <w:basedOn w:val="DefaultParagraphFont"/>
    <w:link w:val="ExTbFigTitle"/>
    <w:uiPriority w:val="99"/>
    <w:locked/>
    <w:rsid w:val="00AE20D1"/>
    <w:rPr>
      <w:rFonts w:ascii="Arial" w:hAnsi="Arial" w:cs="Arial"/>
      <w:b/>
      <w:szCs w:val="20"/>
    </w:rPr>
  </w:style>
  <w:style w:type="paragraph" w:customStyle="1" w:styleId="ExTbFigTitle">
    <w:name w:val="Ex Tb Fig Title"/>
    <w:basedOn w:val="Normal"/>
    <w:link w:val="ExTbFigTitleChar"/>
    <w:uiPriority w:val="99"/>
    <w:rsid w:val="00AE20D1"/>
    <w:pPr>
      <w:keepNext/>
      <w:keepLines/>
      <w:tabs>
        <w:tab w:val="left" w:pos="567"/>
      </w:tabs>
      <w:spacing w:before="300" w:after="120" w:line="276" w:lineRule="auto"/>
      <w:ind w:firstLine="0"/>
      <w:jc w:val="center"/>
    </w:pPr>
    <w:rPr>
      <w:rFonts w:ascii="Arial" w:eastAsiaTheme="minorHAnsi" w:hAnsi="Arial" w:cs="Arial"/>
      <w:b/>
      <w:sz w:val="22"/>
      <w:lang w:val="en-GB"/>
    </w:rPr>
  </w:style>
  <w:style w:type="character" w:customStyle="1" w:styleId="ExTBbulletsChar">
    <w:name w:val="Ex TB bullets Char"/>
    <w:basedOn w:val="DefaultParagraphFont"/>
    <w:link w:val="ExTBbullets"/>
    <w:uiPriority w:val="99"/>
    <w:locked/>
    <w:rsid w:val="00AE20D1"/>
    <w:rPr>
      <w:rFonts w:ascii="Arial" w:hAnsi="Arial" w:cs="Arial"/>
      <w:sz w:val="20"/>
      <w:szCs w:val="18"/>
      <w:lang w:val="en-US"/>
    </w:rPr>
  </w:style>
  <w:style w:type="paragraph" w:customStyle="1" w:styleId="ExTBbullets">
    <w:name w:val="Ex TB bullets"/>
    <w:basedOn w:val="Normal"/>
    <w:link w:val="ExTBbulletsChar"/>
    <w:uiPriority w:val="99"/>
    <w:rsid w:val="00AE20D1"/>
    <w:pPr>
      <w:numPr>
        <w:numId w:val="9"/>
      </w:numPr>
      <w:spacing w:before="20" w:after="20" w:line="276" w:lineRule="auto"/>
      <w:ind w:left="176" w:hanging="176"/>
      <w:jc w:val="left"/>
    </w:pPr>
    <w:rPr>
      <w:rFonts w:ascii="Arial" w:eastAsiaTheme="minorHAnsi" w:hAnsi="Arial" w:cs="Arial"/>
      <w:szCs w:val="18"/>
      <w:lang w:val="en-US"/>
    </w:rPr>
  </w:style>
  <w:style w:type="paragraph" w:customStyle="1" w:styleId="TOCExHeading">
    <w:name w:val="TOC Ex Heading"/>
    <w:basedOn w:val="TOCHeading"/>
    <w:uiPriority w:val="99"/>
    <w:rsid w:val="00AE20D1"/>
    <w:pPr>
      <w:pageBreakBefore w:val="0"/>
      <w:spacing w:before="240" w:after="360"/>
    </w:pPr>
    <w:rPr>
      <w:sz w:val="40"/>
    </w:rPr>
  </w:style>
  <w:style w:type="character" w:customStyle="1" w:styleId="ExbulletsChar">
    <w:name w:val="Ex bullets Char"/>
    <w:basedOn w:val="DefaultParagraphFont"/>
    <w:link w:val="Exbullets"/>
    <w:uiPriority w:val="99"/>
    <w:locked/>
    <w:rsid w:val="00AE20D1"/>
    <w:rPr>
      <w:rFonts w:ascii="Arial" w:hAnsi="Arial" w:cs="Arial"/>
      <w:szCs w:val="18"/>
    </w:rPr>
  </w:style>
  <w:style w:type="paragraph" w:customStyle="1" w:styleId="Exbullets">
    <w:name w:val="Ex bullets"/>
    <w:basedOn w:val="Normal"/>
    <w:link w:val="ExbulletsChar"/>
    <w:uiPriority w:val="99"/>
    <w:rsid w:val="00AE20D1"/>
    <w:pPr>
      <w:numPr>
        <w:numId w:val="10"/>
      </w:numPr>
      <w:spacing w:before="120" w:after="240" w:line="280" w:lineRule="exact"/>
      <w:ind w:right="284"/>
      <w:contextualSpacing/>
    </w:pPr>
    <w:rPr>
      <w:rFonts w:ascii="Arial" w:eastAsiaTheme="minorHAnsi" w:hAnsi="Arial" w:cs="Arial"/>
      <w:sz w:val="22"/>
      <w:szCs w:val="18"/>
      <w:lang w:val="en-GB"/>
    </w:rPr>
  </w:style>
  <w:style w:type="character" w:customStyle="1" w:styleId="ExfooterChar">
    <w:name w:val="Ex footer Char"/>
    <w:basedOn w:val="DefaultParagraphFont"/>
    <w:link w:val="Exfooter"/>
    <w:uiPriority w:val="99"/>
    <w:locked/>
    <w:rsid w:val="00AE20D1"/>
    <w:rPr>
      <w:rFonts w:ascii="Arial" w:hAnsi="Arial" w:cs="Arial"/>
      <w:spacing w:val="6"/>
      <w:sz w:val="16"/>
      <w:szCs w:val="18"/>
      <w:lang w:val="fr-FR"/>
    </w:rPr>
  </w:style>
  <w:style w:type="paragraph" w:customStyle="1" w:styleId="Exfooter">
    <w:name w:val="Ex footer"/>
    <w:basedOn w:val="Normal"/>
    <w:link w:val="ExfooterChar"/>
    <w:uiPriority w:val="99"/>
    <w:rsid w:val="00AE20D1"/>
    <w:pPr>
      <w:tabs>
        <w:tab w:val="left" w:pos="567"/>
      </w:tabs>
      <w:spacing w:before="480" w:line="276" w:lineRule="auto"/>
      <w:ind w:right="-51" w:firstLine="0"/>
    </w:pPr>
    <w:rPr>
      <w:rFonts w:ascii="Arial" w:eastAsiaTheme="minorHAnsi" w:hAnsi="Arial" w:cs="Arial"/>
      <w:spacing w:val="6"/>
      <w:sz w:val="16"/>
      <w:szCs w:val="18"/>
      <w:lang w:val="fr-FR"/>
    </w:rPr>
  </w:style>
  <w:style w:type="character" w:customStyle="1" w:styleId="Exheader01Char">
    <w:name w:val="Ex header 01 Char"/>
    <w:link w:val="Exheader01"/>
    <w:uiPriority w:val="99"/>
    <w:locked/>
    <w:rsid w:val="00AE20D1"/>
    <w:rPr>
      <w:rFonts w:ascii="Arial" w:hAnsi="Arial" w:cs="Arial"/>
      <w:color w:val="000000"/>
      <w:spacing w:val="6"/>
      <w:sz w:val="16"/>
      <w:szCs w:val="20"/>
      <w:lang w:eastAsia="el-GR"/>
    </w:rPr>
  </w:style>
  <w:style w:type="paragraph" w:customStyle="1" w:styleId="Exheader01">
    <w:name w:val="Ex header 01"/>
    <w:basedOn w:val="Normal"/>
    <w:link w:val="Exheader01Char"/>
    <w:uiPriority w:val="99"/>
    <w:rsid w:val="00AE20D1"/>
    <w:pPr>
      <w:keepLines/>
      <w:tabs>
        <w:tab w:val="right" w:pos="5812"/>
      </w:tabs>
      <w:spacing w:line="220" w:lineRule="exact"/>
      <w:ind w:firstLine="0"/>
      <w:jc w:val="center"/>
    </w:pPr>
    <w:rPr>
      <w:rFonts w:ascii="Arial" w:eastAsiaTheme="minorHAnsi" w:hAnsi="Arial" w:cs="Arial"/>
      <w:color w:val="000000"/>
      <w:spacing w:val="6"/>
      <w:sz w:val="16"/>
      <w:lang w:val="en-GB" w:eastAsia="el-GR"/>
    </w:rPr>
  </w:style>
  <w:style w:type="character" w:customStyle="1" w:styleId="ExTBtextChar">
    <w:name w:val="Ex TB text Char"/>
    <w:basedOn w:val="DefaultParagraphFont"/>
    <w:link w:val="ExTBtext"/>
    <w:uiPriority w:val="99"/>
    <w:locked/>
    <w:rsid w:val="00AE20D1"/>
    <w:rPr>
      <w:rFonts w:ascii="Arial" w:hAnsi="Arial" w:cs="Arial"/>
      <w:sz w:val="20"/>
      <w:szCs w:val="18"/>
    </w:rPr>
  </w:style>
  <w:style w:type="paragraph" w:customStyle="1" w:styleId="ExTBtext">
    <w:name w:val="Ex TB text"/>
    <w:basedOn w:val="Normal"/>
    <w:link w:val="ExTBtextChar"/>
    <w:uiPriority w:val="99"/>
    <w:rsid w:val="00AE20D1"/>
    <w:pPr>
      <w:tabs>
        <w:tab w:val="left" w:pos="567"/>
      </w:tabs>
      <w:spacing w:before="20" w:after="80" w:line="276" w:lineRule="auto"/>
      <w:ind w:firstLine="0"/>
      <w:jc w:val="left"/>
    </w:pPr>
    <w:rPr>
      <w:rFonts w:ascii="Arial" w:eastAsiaTheme="minorHAnsi" w:hAnsi="Arial" w:cs="Arial"/>
      <w:szCs w:val="18"/>
      <w:lang w:val="en-GB"/>
    </w:rPr>
  </w:style>
  <w:style w:type="paragraph" w:customStyle="1" w:styleId="ExTBheadline">
    <w:name w:val="Ex TB headline"/>
    <w:basedOn w:val="ExTBtext"/>
    <w:uiPriority w:val="99"/>
    <w:rsid w:val="00AE20D1"/>
  </w:style>
  <w:style w:type="character" w:customStyle="1" w:styleId="ExrbulletsChar">
    <w:name w:val="Exr bullets Char"/>
    <w:basedOn w:val="DefaultParagraphFont"/>
    <w:link w:val="Exrbullets"/>
    <w:uiPriority w:val="99"/>
    <w:locked/>
    <w:rsid w:val="00AE20D1"/>
    <w:rPr>
      <w:rFonts w:ascii="Arial" w:hAnsi="Arial" w:cs="Arial"/>
      <w:szCs w:val="18"/>
    </w:rPr>
  </w:style>
  <w:style w:type="paragraph" w:customStyle="1" w:styleId="Exrbullets">
    <w:name w:val="Exr bullets"/>
    <w:basedOn w:val="Normal"/>
    <w:link w:val="ExrbulletsChar"/>
    <w:uiPriority w:val="99"/>
    <w:rsid w:val="00AE20D1"/>
    <w:pPr>
      <w:spacing w:before="120" w:after="240" w:line="280" w:lineRule="exact"/>
      <w:ind w:left="641" w:right="284" w:hanging="357"/>
      <w:contextualSpacing/>
    </w:pPr>
    <w:rPr>
      <w:rFonts w:ascii="Arial" w:eastAsiaTheme="minorHAnsi" w:hAnsi="Arial" w:cs="Arial"/>
      <w:sz w:val="22"/>
      <w:szCs w:val="18"/>
      <w:lang w:val="en-GB"/>
    </w:rPr>
  </w:style>
  <w:style w:type="character" w:customStyle="1" w:styleId="ExrnumberedlistChar">
    <w:name w:val="Exr numbered list Char"/>
    <w:basedOn w:val="DefaultParagraphFont"/>
    <w:link w:val="Exrnumberedlist"/>
    <w:uiPriority w:val="99"/>
    <w:locked/>
    <w:rsid w:val="00AE20D1"/>
    <w:rPr>
      <w:rFonts w:ascii="Arial" w:hAnsi="Arial" w:cs="Arial"/>
      <w:szCs w:val="20"/>
    </w:rPr>
  </w:style>
  <w:style w:type="paragraph" w:customStyle="1" w:styleId="Exrnumberedlist">
    <w:name w:val="Exr numbered list"/>
    <w:basedOn w:val="Normal"/>
    <w:link w:val="ExrnumberedlistChar"/>
    <w:uiPriority w:val="99"/>
    <w:rsid w:val="00AE20D1"/>
    <w:pPr>
      <w:tabs>
        <w:tab w:val="left" w:pos="567"/>
      </w:tabs>
      <w:spacing w:before="120" w:after="240" w:line="276" w:lineRule="auto"/>
      <w:ind w:left="720" w:hanging="360"/>
      <w:contextualSpacing/>
    </w:pPr>
    <w:rPr>
      <w:rFonts w:ascii="Arial" w:eastAsiaTheme="minorHAnsi" w:hAnsi="Arial" w:cs="Arial"/>
      <w:sz w:val="22"/>
      <w:lang w:val="en-GB"/>
    </w:rPr>
  </w:style>
  <w:style w:type="paragraph" w:customStyle="1" w:styleId="Tablelines">
    <w:name w:val="Table lines"/>
    <w:basedOn w:val="Normal"/>
    <w:uiPriority w:val="99"/>
    <w:rsid w:val="00AE20D1"/>
    <w:pPr>
      <w:tabs>
        <w:tab w:val="left" w:pos="567"/>
      </w:tabs>
      <w:spacing w:before="60" w:after="60"/>
      <w:ind w:firstLine="0"/>
      <w:jc w:val="left"/>
    </w:pPr>
    <w:rPr>
      <w:rFonts w:ascii="Arial" w:hAnsi="Arial"/>
      <w:sz w:val="22"/>
      <w:lang w:val="en-GB"/>
    </w:rPr>
  </w:style>
  <w:style w:type="paragraph" w:customStyle="1" w:styleId="Tablefirstline">
    <w:name w:val="Table first line"/>
    <w:basedOn w:val="Normal"/>
    <w:uiPriority w:val="99"/>
    <w:rsid w:val="00AE20D1"/>
    <w:pPr>
      <w:tabs>
        <w:tab w:val="left" w:pos="567"/>
      </w:tabs>
      <w:spacing w:before="120" w:after="120"/>
      <w:ind w:firstLine="0"/>
      <w:jc w:val="left"/>
    </w:pPr>
    <w:rPr>
      <w:rFonts w:ascii="Arial" w:hAnsi="Arial"/>
      <w:b/>
      <w:sz w:val="22"/>
      <w:lang w:val="en-GB"/>
    </w:rPr>
  </w:style>
  <w:style w:type="paragraph" w:customStyle="1" w:styleId="forma">
    <w:name w:val="forma"/>
    <w:basedOn w:val="Normal"/>
    <w:uiPriority w:val="99"/>
    <w:rsid w:val="00AE20D1"/>
    <w:pPr>
      <w:ind w:firstLine="567"/>
    </w:pPr>
    <w:rPr>
      <w:rFonts w:ascii="Arial" w:hAnsi="Arial" w:cs="Arial"/>
      <w:lang w:val="ro-RO" w:eastAsia="ru-RU"/>
    </w:rPr>
  </w:style>
  <w:style w:type="paragraph" w:customStyle="1" w:styleId="pb">
    <w:name w:val="pb"/>
    <w:basedOn w:val="Normal"/>
    <w:uiPriority w:val="99"/>
    <w:rsid w:val="00AE20D1"/>
    <w:pPr>
      <w:ind w:firstLine="0"/>
      <w:jc w:val="center"/>
    </w:pPr>
    <w:rPr>
      <w:i/>
      <w:iCs/>
      <w:color w:val="663300"/>
      <w:lang w:val="ro-RO" w:eastAsia="ru-RU"/>
    </w:rPr>
  </w:style>
  <w:style w:type="paragraph" w:customStyle="1" w:styleId="cu">
    <w:name w:val="cu"/>
    <w:basedOn w:val="Normal"/>
    <w:uiPriority w:val="99"/>
    <w:rsid w:val="00AE20D1"/>
    <w:pPr>
      <w:spacing w:before="60"/>
      <w:ind w:left="1134" w:right="567" w:hanging="567"/>
    </w:pPr>
    <w:rPr>
      <w:lang w:val="ro-RO" w:eastAsia="ru-RU"/>
    </w:rPr>
  </w:style>
  <w:style w:type="paragraph" w:customStyle="1" w:styleId="cut">
    <w:name w:val="cut"/>
    <w:basedOn w:val="Normal"/>
    <w:uiPriority w:val="99"/>
    <w:rsid w:val="00AE20D1"/>
    <w:pPr>
      <w:ind w:left="567" w:right="567" w:firstLine="567"/>
      <w:jc w:val="center"/>
    </w:pPr>
    <w:rPr>
      <w:b/>
      <w:bCs/>
      <w:lang w:val="ro-RO" w:eastAsia="ru-RU"/>
    </w:rPr>
  </w:style>
  <w:style w:type="paragraph" w:customStyle="1" w:styleId="nt">
    <w:name w:val="nt"/>
    <w:basedOn w:val="Normal"/>
    <w:uiPriority w:val="99"/>
    <w:rsid w:val="00AE20D1"/>
    <w:pPr>
      <w:ind w:left="567" w:right="567" w:hanging="567"/>
    </w:pPr>
    <w:rPr>
      <w:i/>
      <w:iCs/>
      <w:color w:val="663300"/>
      <w:lang w:val="ro-RO" w:eastAsia="ru-RU"/>
    </w:rPr>
  </w:style>
  <w:style w:type="paragraph" w:customStyle="1" w:styleId="sm">
    <w:name w:val="sm"/>
    <w:basedOn w:val="Normal"/>
    <w:uiPriority w:val="99"/>
    <w:rsid w:val="00AE20D1"/>
    <w:pPr>
      <w:ind w:firstLine="567"/>
      <w:jc w:val="left"/>
    </w:pPr>
    <w:rPr>
      <w:b/>
      <w:bCs/>
      <w:lang w:val="ro-RO" w:eastAsia="ru-RU"/>
    </w:rPr>
  </w:style>
  <w:style w:type="paragraph" w:customStyle="1" w:styleId="js">
    <w:name w:val="js"/>
    <w:basedOn w:val="Normal"/>
    <w:uiPriority w:val="99"/>
    <w:rsid w:val="00AE20D1"/>
    <w:pPr>
      <w:ind w:firstLine="0"/>
    </w:pPr>
    <w:rPr>
      <w:sz w:val="24"/>
      <w:szCs w:val="24"/>
      <w:lang w:val="ro-RO" w:eastAsia="ru-RU"/>
    </w:rPr>
  </w:style>
  <w:style w:type="paragraph" w:customStyle="1" w:styleId="lf">
    <w:name w:val="lf"/>
    <w:basedOn w:val="Normal"/>
    <w:uiPriority w:val="99"/>
    <w:rsid w:val="00AE20D1"/>
    <w:pPr>
      <w:ind w:firstLine="0"/>
      <w:jc w:val="left"/>
    </w:pPr>
    <w:rPr>
      <w:sz w:val="24"/>
      <w:szCs w:val="24"/>
      <w:lang w:val="ro-RO" w:eastAsia="ru-RU"/>
    </w:rPr>
  </w:style>
  <w:style w:type="paragraph" w:customStyle="1" w:styleId="Odstavekseznama1">
    <w:name w:val="Odstavek seznama1"/>
    <w:basedOn w:val="Normal"/>
    <w:uiPriority w:val="99"/>
    <w:rsid w:val="00AE20D1"/>
    <w:pPr>
      <w:tabs>
        <w:tab w:val="left" w:pos="567"/>
      </w:tabs>
      <w:spacing w:before="120" w:after="120"/>
      <w:ind w:left="720" w:firstLine="0"/>
      <w:contextualSpacing/>
    </w:pPr>
    <w:rPr>
      <w:sz w:val="24"/>
      <w:lang w:val="en-GB"/>
    </w:rPr>
  </w:style>
  <w:style w:type="paragraph" w:customStyle="1" w:styleId="yiv9977499859msolistparagraph">
    <w:name w:val="yiv9977499859msolistparagraph"/>
    <w:basedOn w:val="Normal"/>
    <w:uiPriority w:val="99"/>
    <w:rsid w:val="00AE20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Normal0">
    <w:name w:val="[Normal]"/>
    <w:uiPriority w:val="99"/>
    <w:rsid w:val="00AE2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/>
    </w:rPr>
  </w:style>
  <w:style w:type="paragraph" w:customStyle="1" w:styleId="NaslovTOC1">
    <w:name w:val="Naslov TOC1"/>
    <w:basedOn w:val="Heading1"/>
    <w:next w:val="Normal"/>
    <w:uiPriority w:val="99"/>
    <w:rsid w:val="00AE20D1"/>
    <w:pPr>
      <w:keepLines/>
      <w:numPr>
        <w:numId w:val="0"/>
      </w:numPr>
      <w:suppressAutoHyphens w:val="0"/>
      <w:spacing w:after="0" w:line="276" w:lineRule="auto"/>
      <w:outlineLvl w:val="9"/>
    </w:pPr>
    <w:rPr>
      <w:bCs/>
      <w:color w:val="365F91"/>
      <w:lang w:val="en-US" w:eastAsia="ja-JP"/>
    </w:rPr>
  </w:style>
  <w:style w:type="paragraph" w:customStyle="1" w:styleId="Pa5">
    <w:name w:val="Pa5"/>
    <w:basedOn w:val="Default"/>
    <w:next w:val="Default"/>
    <w:uiPriority w:val="99"/>
    <w:rsid w:val="00AE20D1"/>
  </w:style>
  <w:style w:type="paragraph" w:customStyle="1" w:styleId="Pa6">
    <w:name w:val="Pa6"/>
    <w:basedOn w:val="Default"/>
    <w:next w:val="Default"/>
    <w:uiPriority w:val="99"/>
    <w:rsid w:val="00AE20D1"/>
  </w:style>
  <w:style w:type="character" w:customStyle="1" w:styleId="a1">
    <w:name w:val="Абзац списка Знак"/>
    <w:link w:val="1"/>
    <w:uiPriority w:val="99"/>
    <w:locked/>
    <w:rsid w:val="00AE20D1"/>
    <w:rPr>
      <w:rFonts w:ascii="Calibri" w:hAnsi="Calibri"/>
      <w:szCs w:val="20"/>
      <w:lang w:eastAsia="ru-RU"/>
    </w:rPr>
  </w:style>
  <w:style w:type="paragraph" w:customStyle="1" w:styleId="1">
    <w:name w:val="Абзац списка1"/>
    <w:basedOn w:val="Normal"/>
    <w:link w:val="a1"/>
    <w:uiPriority w:val="99"/>
    <w:rsid w:val="00AE20D1"/>
    <w:pPr>
      <w:spacing w:before="120" w:after="120" w:line="276" w:lineRule="auto"/>
      <w:ind w:left="720" w:firstLine="0"/>
      <w:jc w:val="left"/>
    </w:pPr>
    <w:rPr>
      <w:rFonts w:ascii="Calibri" w:eastAsiaTheme="minorHAnsi" w:hAnsi="Calibri" w:cstheme="minorBidi"/>
      <w:sz w:val="22"/>
      <w:lang w:val="en-GB" w:eastAsia="ru-RU"/>
    </w:rPr>
  </w:style>
  <w:style w:type="paragraph" w:customStyle="1" w:styleId="Style17">
    <w:name w:val="Style17"/>
    <w:basedOn w:val="Normal"/>
    <w:uiPriority w:val="99"/>
    <w:rsid w:val="00AE20D1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ListNumberLevel2">
    <w:name w:val="List Number (Level 2)"/>
    <w:basedOn w:val="Normal"/>
    <w:uiPriority w:val="99"/>
    <w:rsid w:val="00AE20D1"/>
    <w:pPr>
      <w:spacing w:before="120" w:after="120"/>
      <w:ind w:firstLine="0"/>
    </w:pPr>
    <w:rPr>
      <w:sz w:val="24"/>
      <w:szCs w:val="24"/>
      <w:lang w:val="en-GB" w:eastAsia="de-DE"/>
    </w:rPr>
  </w:style>
  <w:style w:type="paragraph" w:customStyle="1" w:styleId="Caption1">
    <w:name w:val="Caption1"/>
    <w:basedOn w:val="Normal"/>
    <w:next w:val="Normal"/>
    <w:uiPriority w:val="99"/>
    <w:rsid w:val="00AE20D1"/>
    <w:pPr>
      <w:widowControl w:val="0"/>
      <w:suppressAutoHyphens/>
      <w:ind w:left="851" w:hanging="851"/>
      <w:jc w:val="left"/>
    </w:pPr>
    <w:rPr>
      <w:b/>
      <w:bCs/>
      <w:iCs/>
      <w:sz w:val="26"/>
      <w:szCs w:val="26"/>
      <w:lang w:val="en-US" w:eastAsia="ar-SA"/>
    </w:rPr>
  </w:style>
  <w:style w:type="paragraph" w:customStyle="1" w:styleId="StyleJustified1">
    <w:name w:val="Style Justified1"/>
    <w:basedOn w:val="Normal"/>
    <w:uiPriority w:val="99"/>
    <w:rsid w:val="00AE20D1"/>
    <w:pPr>
      <w:widowControl w:val="0"/>
      <w:numPr>
        <w:numId w:val="11"/>
      </w:numPr>
      <w:tabs>
        <w:tab w:val="left" w:pos="1134"/>
      </w:tabs>
      <w:suppressAutoHyphens/>
      <w:ind w:left="1134" w:hanging="567"/>
    </w:pPr>
    <w:rPr>
      <w:iCs/>
      <w:lang w:val="en-US" w:eastAsia="ar-SA"/>
    </w:rPr>
  </w:style>
  <w:style w:type="paragraph" w:customStyle="1" w:styleId="2">
    <w:name w:val="Абзац списка2"/>
    <w:basedOn w:val="Normal"/>
    <w:uiPriority w:val="99"/>
    <w:rsid w:val="00AE20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  <w:style w:type="paragraph" w:customStyle="1" w:styleId="31">
    <w:name w:val="Основной текст 31"/>
    <w:basedOn w:val="Normal"/>
    <w:uiPriority w:val="99"/>
    <w:rsid w:val="00AE20D1"/>
    <w:pPr>
      <w:ind w:firstLine="0"/>
    </w:pPr>
    <w:rPr>
      <w:sz w:val="28"/>
      <w:lang w:val="ro-RO" w:eastAsia="ar-SA"/>
    </w:rPr>
  </w:style>
  <w:style w:type="paragraph" w:customStyle="1" w:styleId="Standard">
    <w:name w:val="Standard"/>
    <w:uiPriority w:val="99"/>
    <w:rsid w:val="00AE20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zh-CN" w:bidi="hi-IN"/>
    </w:rPr>
  </w:style>
  <w:style w:type="paragraph" w:customStyle="1" w:styleId="20">
    <w:name w:val="Стиль2"/>
    <w:basedOn w:val="Heading1"/>
    <w:autoRedefine/>
    <w:uiPriority w:val="99"/>
    <w:rsid w:val="00AE20D1"/>
    <w:pPr>
      <w:numPr>
        <w:numId w:val="0"/>
      </w:numPr>
      <w:suppressAutoHyphens w:val="0"/>
      <w:spacing w:before="0" w:after="0"/>
      <w:ind w:left="720" w:hanging="360"/>
    </w:pPr>
    <w:rPr>
      <w:rFonts w:ascii="Arial" w:hAnsi="Arial"/>
      <w:bCs/>
      <w:iCs/>
      <w:color w:val="000000"/>
      <w:szCs w:val="22"/>
      <w:lang w:val="ro-RO" w:eastAsia="en-US"/>
    </w:rPr>
  </w:style>
  <w:style w:type="character" w:customStyle="1" w:styleId="3">
    <w:name w:val="Стиль3 Знак"/>
    <w:link w:val="30"/>
    <w:uiPriority w:val="99"/>
    <w:locked/>
    <w:rsid w:val="00AE20D1"/>
    <w:rPr>
      <w:b/>
      <w:i/>
      <w:color w:val="000000"/>
      <w:szCs w:val="20"/>
    </w:rPr>
  </w:style>
  <w:style w:type="paragraph" w:customStyle="1" w:styleId="30">
    <w:name w:val="Стиль3"/>
    <w:basedOn w:val="Normal"/>
    <w:link w:val="3"/>
    <w:uiPriority w:val="99"/>
    <w:rsid w:val="00AE20D1"/>
    <w:pPr>
      <w:ind w:firstLine="0"/>
      <w:outlineLvl w:val="1"/>
    </w:pPr>
    <w:rPr>
      <w:rFonts w:asciiTheme="minorHAnsi" w:eastAsiaTheme="minorHAnsi" w:hAnsiTheme="minorHAnsi" w:cstheme="minorBidi"/>
      <w:b/>
      <w:i/>
      <w:color w:val="000000"/>
      <w:sz w:val="22"/>
      <w:lang w:val="en-GB"/>
    </w:rPr>
  </w:style>
  <w:style w:type="paragraph" w:customStyle="1" w:styleId="4">
    <w:name w:val="Стиль4"/>
    <w:basedOn w:val="Heading2"/>
    <w:autoRedefine/>
    <w:uiPriority w:val="99"/>
    <w:rsid w:val="00AE20D1"/>
    <w:pPr>
      <w:keepLines w:val="0"/>
      <w:numPr>
        <w:numId w:val="12"/>
      </w:numPr>
      <w:tabs>
        <w:tab w:val="clear" w:pos="360"/>
        <w:tab w:val="left" w:pos="540"/>
        <w:tab w:val="num" w:pos="720"/>
        <w:tab w:val="num" w:pos="1304"/>
      </w:tabs>
      <w:spacing w:before="0" w:after="120"/>
      <w:ind w:left="720" w:hanging="720"/>
      <w:jc w:val="left"/>
      <w:outlineLvl w:val="2"/>
    </w:pPr>
    <w:rPr>
      <w:rFonts w:ascii="Times New Roman" w:eastAsia="Times New Roman" w:hAnsi="Times New Roman" w:cs="Times New Roman"/>
      <w:bCs w:val="0"/>
      <w:i/>
      <w:color w:val="000000"/>
      <w:sz w:val="22"/>
      <w:szCs w:val="22"/>
      <w:lang w:val="ro-RO"/>
    </w:rPr>
  </w:style>
  <w:style w:type="paragraph" w:customStyle="1" w:styleId="xl50">
    <w:name w:val="xl50"/>
    <w:basedOn w:val="Normal"/>
    <w:uiPriority w:val="99"/>
    <w:rsid w:val="00AE20D1"/>
    <w:pPr>
      <w:suppressAutoHyphens/>
      <w:spacing w:before="280" w:after="280"/>
      <w:ind w:firstLine="0"/>
      <w:jc w:val="left"/>
    </w:pPr>
    <w:rPr>
      <w:b/>
      <w:bCs/>
      <w:sz w:val="22"/>
      <w:szCs w:val="22"/>
      <w:lang w:eastAsia="ar-SA"/>
    </w:rPr>
  </w:style>
  <w:style w:type="paragraph" w:customStyle="1" w:styleId="a">
    <w:name w:val="Заголовок таблицы"/>
    <w:basedOn w:val="Normal"/>
    <w:uiPriority w:val="99"/>
    <w:rsid w:val="00AE20D1"/>
    <w:pPr>
      <w:numPr>
        <w:ilvl w:val="2"/>
        <w:numId w:val="12"/>
      </w:numPr>
      <w:suppressLineNumbers/>
      <w:suppressAutoHyphens/>
      <w:jc w:val="center"/>
    </w:pPr>
    <w:rPr>
      <w:b/>
      <w:bCs/>
      <w:sz w:val="24"/>
      <w:szCs w:val="24"/>
      <w:lang w:val="ro-RO" w:eastAsia="ar-SA"/>
    </w:rPr>
  </w:style>
  <w:style w:type="paragraph" w:customStyle="1" w:styleId="11">
    <w:name w:val="Абзац списка11"/>
    <w:basedOn w:val="Normal"/>
    <w:uiPriority w:val="99"/>
    <w:rsid w:val="00AE20D1"/>
    <w:pPr>
      <w:spacing w:before="120" w:after="120" w:line="276" w:lineRule="auto"/>
      <w:ind w:left="720" w:firstLine="0"/>
      <w:jc w:val="left"/>
    </w:pPr>
    <w:rPr>
      <w:rFonts w:ascii="Calibri" w:hAnsi="Calibri"/>
      <w:sz w:val="22"/>
      <w:lang w:eastAsia="ru-RU"/>
    </w:rPr>
  </w:style>
  <w:style w:type="character" w:customStyle="1" w:styleId="EXBulletChar">
    <w:name w:val="EX Bullet Char"/>
    <w:basedOn w:val="ListParagraphChar"/>
    <w:link w:val="EXBullet"/>
    <w:locked/>
    <w:rsid w:val="00AE20D1"/>
    <w:rPr>
      <w:rFonts w:ascii="Candara" w:hAnsi="Candara"/>
      <w:lang w:val="ru-RU"/>
    </w:rPr>
  </w:style>
  <w:style w:type="paragraph" w:customStyle="1" w:styleId="EXBullet">
    <w:name w:val="EX Bullet"/>
    <w:basedOn w:val="ListParagraph"/>
    <w:link w:val="EXBulletChar"/>
    <w:qFormat/>
    <w:rsid w:val="00AE20D1"/>
    <w:pPr>
      <w:numPr>
        <w:numId w:val="13"/>
      </w:numPr>
      <w:tabs>
        <w:tab w:val="left" w:pos="567"/>
      </w:tabs>
      <w:spacing w:before="120" w:after="220"/>
      <w:jc w:val="both"/>
    </w:pPr>
    <w:rPr>
      <w:rFonts w:ascii="Candara" w:hAnsi="Candara"/>
    </w:rPr>
  </w:style>
  <w:style w:type="character" w:styleId="LineNumber">
    <w:name w:val="line number"/>
    <w:basedOn w:val="DefaultParagraphFont"/>
    <w:uiPriority w:val="99"/>
    <w:semiHidden/>
    <w:unhideWhenUsed/>
    <w:rsid w:val="00AE20D1"/>
    <w:rPr>
      <w:rFonts w:ascii="Times New Roman" w:hAnsi="Times New Roman" w:cs="Times New Roman" w:hint="default"/>
    </w:rPr>
  </w:style>
  <w:style w:type="character" w:customStyle="1" w:styleId="Referireintens1">
    <w:name w:val="Referire intensă1"/>
    <w:basedOn w:val="DefaultParagraphFont"/>
    <w:uiPriority w:val="32"/>
    <w:qFormat/>
    <w:rsid w:val="00AE20D1"/>
    <w:rPr>
      <w:b/>
      <w:bCs/>
      <w:smallCaps/>
      <w:color w:val="4F81BD"/>
      <w:spacing w:val="5"/>
    </w:rPr>
  </w:style>
  <w:style w:type="character" w:customStyle="1" w:styleId="FootnoteTextChar6">
    <w:name w:val="Footnote Text Char6"/>
    <w:aliases w:val="Fußnotentextf Char6,DTE-Voetnoottekst Char15,DTE-Voetnoottekst Char Char6,Geneva 9 Char6,Font: Geneva 9 Char6,Boston 10 Char6,f Char6,ft Char6,single space Char6,fn Char6,footn Char6,footn Char Char Char Char Char6,Car5 Cha"/>
    <w:basedOn w:val="DefaultParagraphFont"/>
    <w:uiPriority w:val="99"/>
    <w:semiHidden/>
    <w:locked/>
    <w:rsid w:val="00AE20D1"/>
    <w:rPr>
      <w:rFonts w:ascii="Arial" w:hAnsi="Arial" w:cs="Times New Roman" w:hint="default"/>
      <w:sz w:val="20"/>
      <w:szCs w:val="20"/>
      <w:lang w:val="en-GB" w:eastAsia="en-US"/>
    </w:rPr>
  </w:style>
  <w:style w:type="character" w:customStyle="1" w:styleId="FootnoteTextChar5">
    <w:name w:val="Footnote Text Char5"/>
    <w:aliases w:val="Fußnotentextf Char5,DTE-Voetnoottekst Char14,DTE-Voetnoottekst Char Char5,Geneva 9 Char5,Font: Geneva 9 Char5,Boston 10 Char5,f Char5,ft Char5,single space Char5,fn Char5,footn Char5,footn Char Char Char Char Char5,Car5 Cha3"/>
    <w:basedOn w:val="DefaultParagraphFont"/>
    <w:uiPriority w:val="99"/>
    <w:semiHidden/>
    <w:locked/>
    <w:rsid w:val="00AE20D1"/>
    <w:rPr>
      <w:rFonts w:ascii="Arial" w:hAnsi="Arial" w:cs="Times New Roman" w:hint="default"/>
      <w:sz w:val="20"/>
      <w:szCs w:val="20"/>
      <w:lang w:val="en-GB" w:eastAsia="en-US"/>
    </w:rPr>
  </w:style>
  <w:style w:type="character" w:customStyle="1" w:styleId="FootnoteTextChar4">
    <w:name w:val="Footnote Text Char4"/>
    <w:aliases w:val="Fußnotentextf Char4,DTE-Voetnoottekst Char13,DTE-Voetnoottekst Char Char4,Geneva 9 Char4,Font: Geneva 9 Char4,Boston 10 Char4,f Char4,ft Char4,single space Char4,fn Char4,footn Char4,footn Char Char Char Char Char4,Car5 Cha2"/>
    <w:basedOn w:val="DefaultParagraphFont"/>
    <w:uiPriority w:val="99"/>
    <w:semiHidden/>
    <w:locked/>
    <w:rsid w:val="00AE20D1"/>
    <w:rPr>
      <w:rFonts w:ascii="Arial" w:hAnsi="Arial" w:cs="Times New Roman" w:hint="default"/>
      <w:sz w:val="20"/>
      <w:szCs w:val="20"/>
      <w:lang w:val="en-GB" w:eastAsia="en-US"/>
    </w:rPr>
  </w:style>
  <w:style w:type="character" w:customStyle="1" w:styleId="FootnoteTextChar3">
    <w:name w:val="Footnote Text Char3"/>
    <w:aliases w:val="Fußnotentextf Char3,DTE-Voetnoottekst Char12,DTE-Voetnoottekst Char Char3,Geneva 9 Char3,Font: Geneva 9 Char3,Boston 10 Char3,f Char3,ft Char3,single space Char3,fn Char3,footn Char3,footn Char Char Char Char Char3,Car5 Cha1"/>
    <w:basedOn w:val="DefaultParagraphFont"/>
    <w:uiPriority w:val="99"/>
    <w:semiHidden/>
    <w:rsid w:val="00AE20D1"/>
    <w:rPr>
      <w:rFonts w:ascii="Arial" w:hAnsi="Arial" w:cs="Times New Roman" w:hint="default"/>
      <w:sz w:val="20"/>
      <w:szCs w:val="20"/>
      <w:lang w:val="en-GB"/>
    </w:rPr>
  </w:style>
  <w:style w:type="character" w:customStyle="1" w:styleId="CharChar3">
    <w:name w:val="Char Char"/>
    <w:uiPriority w:val="99"/>
    <w:semiHidden/>
    <w:locked/>
    <w:rsid w:val="00AE20D1"/>
    <w:rPr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0D1"/>
    <w:pPr>
      <w:pBdr>
        <w:bottom w:val="single" w:sz="6" w:space="1" w:color="auto"/>
      </w:pBdr>
      <w:tabs>
        <w:tab w:val="left" w:pos="567"/>
      </w:tabs>
      <w:spacing w:line="276" w:lineRule="auto"/>
      <w:ind w:firstLine="0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0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0D1"/>
    <w:pPr>
      <w:pBdr>
        <w:top w:val="single" w:sz="6" w:space="1" w:color="auto"/>
      </w:pBdr>
      <w:tabs>
        <w:tab w:val="left" w:pos="567"/>
      </w:tabs>
      <w:spacing w:line="276" w:lineRule="auto"/>
      <w:ind w:firstLine="0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0D1"/>
    <w:rPr>
      <w:rFonts w:ascii="Arial" w:eastAsia="Times New Roman" w:hAnsi="Arial" w:cs="Arial"/>
      <w:vanish/>
      <w:sz w:val="16"/>
      <w:szCs w:val="16"/>
    </w:rPr>
  </w:style>
  <w:style w:type="character" w:customStyle="1" w:styleId="do1">
    <w:name w:val="do1"/>
    <w:basedOn w:val="DefaultParagraphFont"/>
    <w:uiPriority w:val="99"/>
    <w:rsid w:val="00AE20D1"/>
    <w:rPr>
      <w:rFonts w:ascii="Times New Roman" w:hAnsi="Times New Roman" w:cs="Times New Roman" w:hint="default"/>
    </w:rPr>
  </w:style>
  <w:style w:type="character" w:customStyle="1" w:styleId="tpa1">
    <w:name w:val="tpa1"/>
    <w:basedOn w:val="DefaultParagraphFont"/>
    <w:uiPriority w:val="99"/>
    <w:rsid w:val="00AE20D1"/>
    <w:rPr>
      <w:rFonts w:ascii="Times New Roman" w:hAnsi="Times New Roman" w:cs="Times New Roman" w:hint="default"/>
    </w:rPr>
  </w:style>
  <w:style w:type="character" w:customStyle="1" w:styleId="FootnoteTextChar1">
    <w:name w:val="Footnote Text Char1"/>
    <w:aliases w:val="Fußnotentextf Char2,DTE-Voetnoottekst Char11,DTE-Voetnoottekst Char Char2,Geneva 9 Char2,Font: Geneva 9 Char2,Boston 10 Char2,f Char2,ft Char2,single space Char2,fn Char2,footn Char2,footn Char Char Char Char Char2"/>
    <w:uiPriority w:val="99"/>
    <w:locked/>
    <w:rsid w:val="00AE20D1"/>
    <w:rPr>
      <w:rFonts w:ascii="Calibri" w:hAnsi="Calibri" w:hint="default"/>
      <w:lang w:val="ru-RU" w:eastAsia="zh-CN"/>
    </w:rPr>
  </w:style>
  <w:style w:type="character" w:customStyle="1" w:styleId="tw4winMark">
    <w:name w:val="tw4winMark"/>
    <w:uiPriority w:val="99"/>
    <w:rsid w:val="00AE20D1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FontStyle71">
    <w:name w:val="Font Style71"/>
    <w:uiPriority w:val="99"/>
    <w:rsid w:val="00AE20D1"/>
    <w:rPr>
      <w:rFonts w:ascii="Arial" w:hAnsi="Arial" w:cs="Arial" w:hint="default"/>
      <w:sz w:val="18"/>
    </w:rPr>
  </w:style>
  <w:style w:type="character" w:customStyle="1" w:styleId="6">
    <w:name w:val="Знак Знак6"/>
    <w:basedOn w:val="DefaultParagraphFont"/>
    <w:uiPriority w:val="99"/>
    <w:locked/>
    <w:rsid w:val="00AE20D1"/>
    <w:rPr>
      <w:rFonts w:ascii="Arial" w:hAnsi="Arial" w:cs="Arial" w:hint="default"/>
      <w:vanish/>
      <w:webHidden w:val="0"/>
      <w:sz w:val="16"/>
      <w:szCs w:val="16"/>
      <w:lang w:val="en-US" w:eastAsia="en-US"/>
      <w:specVanish w:val="0"/>
    </w:rPr>
  </w:style>
  <w:style w:type="character" w:customStyle="1" w:styleId="translation-chunk">
    <w:name w:val="translation-chunk"/>
    <w:basedOn w:val="DefaultParagraphFont"/>
    <w:rsid w:val="00AE20D1"/>
  </w:style>
  <w:style w:type="character" w:customStyle="1" w:styleId="notranslate">
    <w:name w:val="notranslate"/>
    <w:basedOn w:val="DefaultParagraphFont"/>
    <w:rsid w:val="00AE20D1"/>
    <w:rPr>
      <w:rFonts w:ascii="Times New Roman" w:hAnsi="Times New Roman" w:cs="Times New Roman" w:hint="default"/>
    </w:rPr>
  </w:style>
  <w:style w:type="table" w:customStyle="1" w:styleId="GrilTabel1">
    <w:name w:val="Grilă Tabel1"/>
    <w:basedOn w:val="TableNormal"/>
    <w:next w:val="TableGrid"/>
    <w:uiPriority w:val="99"/>
    <w:rsid w:val="00AE20D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AE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E20D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AE20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AE20D1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AE20D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AE20D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E20D1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1"/>
    <w:uiPriority w:val="29"/>
    <w:qFormat/>
    <w:rsid w:val="00AE20D1"/>
    <w:rPr>
      <w:rFonts w:ascii="Arial" w:hAnsi="Arial"/>
      <w:i/>
      <w:iCs/>
      <w:color w:val="000000"/>
      <w:sz w:val="22"/>
      <w:lang w:val="en-GB"/>
    </w:rPr>
  </w:style>
  <w:style w:type="character" w:customStyle="1" w:styleId="QuoteChar2">
    <w:name w:val="Quote Char2"/>
    <w:basedOn w:val="DefaultParagraphFont"/>
    <w:uiPriority w:val="29"/>
    <w:rsid w:val="00AE20D1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ru-RU"/>
    </w:rPr>
  </w:style>
  <w:style w:type="character" w:customStyle="1" w:styleId="CitatCaracter1">
    <w:name w:val="Citat Caracter1"/>
    <w:basedOn w:val="DefaultParagraphFont"/>
    <w:uiPriority w:val="29"/>
    <w:rsid w:val="00AE20D1"/>
    <w:rPr>
      <w:rFonts w:eastAsia="Times New Roman" w:cs="Times New Roman"/>
      <w:i/>
      <w:iCs/>
      <w:color w:val="000000" w:themeColor="text1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AE20D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4001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2018-02-09T07:58:00Z</dcterms:created>
  <dcterms:modified xsi:type="dcterms:W3CDTF">2018-02-09T08:01:00Z</dcterms:modified>
</cp:coreProperties>
</file>